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4E" w:rsidRDefault="00F56972" w:rsidP="00F20463">
      <w:pPr>
        <w:widowControl/>
        <w:spacing w:line="276" w:lineRule="auto"/>
        <w:ind w:left="0" w:firstLine="0"/>
        <w:jc w:val="center"/>
        <w:rPr>
          <w:rFonts w:ascii="Calibri" w:eastAsia="Calibri" w:hAnsi="Calibri" w:cs="Calibri"/>
          <w:b/>
          <w:color w:val="000F9F"/>
          <w:u w:val="single"/>
        </w:rPr>
      </w:pPr>
      <w:r>
        <w:rPr>
          <w:rFonts w:ascii="Calibri" w:eastAsia="Calibri" w:hAnsi="Calibri" w:cs="Calibri"/>
          <w:b/>
          <w:color w:val="000F9F"/>
          <w:u w:val="single"/>
        </w:rPr>
        <w:t>ANEXO VIII - MEMORIAS DESCRIPTIVAS</w:t>
      </w:r>
    </w:p>
    <w:p w:rsidR="00E0124E" w:rsidRDefault="00E0124E">
      <w:pPr>
        <w:widowControl/>
        <w:spacing w:line="360" w:lineRule="auto"/>
        <w:ind w:left="0" w:firstLine="0"/>
        <w:jc w:val="left"/>
        <w:rPr>
          <w:rFonts w:ascii="Calibri" w:eastAsia="Calibri" w:hAnsi="Calibri" w:cs="Calibri"/>
          <w:b/>
          <w:u w:val="single"/>
        </w:rPr>
      </w:pPr>
    </w:p>
    <w:p w:rsidR="00E0124E" w:rsidRDefault="00F56972">
      <w:pPr>
        <w:widowControl/>
        <w:spacing w:line="360" w:lineRule="auto"/>
        <w:ind w:left="0" w:firstLine="0"/>
        <w:jc w:val="right"/>
        <w:rPr>
          <w:rFonts w:ascii="Calibri" w:eastAsia="Calibri" w:hAnsi="Calibri" w:cs="Calibri"/>
        </w:rPr>
      </w:pPr>
      <w:r>
        <w:rPr>
          <w:rFonts w:ascii="Calibri" w:eastAsia="Calibri" w:hAnsi="Calibri" w:cs="Calibri"/>
        </w:rPr>
        <w:t>MENDOZA, ……….. de………………. de ………………. (fecha).</w:t>
      </w:r>
    </w:p>
    <w:p w:rsidR="00E0124E" w:rsidRDefault="00E0124E">
      <w:pPr>
        <w:widowControl/>
        <w:spacing w:line="360" w:lineRule="auto"/>
        <w:ind w:left="0" w:firstLine="0"/>
        <w:rPr>
          <w:rFonts w:ascii="Calibri" w:eastAsia="Calibri" w:hAnsi="Calibri" w:cs="Calibri"/>
        </w:rPr>
      </w:pPr>
    </w:p>
    <w:p w:rsidR="00E0124E" w:rsidRDefault="00F56972">
      <w:pPr>
        <w:widowControl/>
        <w:spacing w:line="360" w:lineRule="auto"/>
        <w:ind w:left="0" w:firstLine="0"/>
        <w:rPr>
          <w:rFonts w:ascii="Calibri" w:eastAsia="Calibri" w:hAnsi="Calibri" w:cs="Calibri"/>
        </w:rPr>
      </w:pPr>
      <w:r>
        <w:rPr>
          <w:rFonts w:ascii="Calibri" w:eastAsia="Calibri" w:hAnsi="Calibri" w:cs="Calibri"/>
        </w:rPr>
        <w:t>El / Los que suscribe/n …………………………………, por sí / en nombre y representación de (</w:t>
      </w:r>
      <w:r>
        <w:rPr>
          <w:rFonts w:ascii="Calibri" w:eastAsia="Calibri" w:hAnsi="Calibri" w:cs="Calibri"/>
          <w:i/>
        </w:rPr>
        <w:t>tachar lo que no corresponda</w:t>
      </w:r>
      <w:r>
        <w:rPr>
          <w:rFonts w:ascii="Calibri" w:eastAsia="Calibri" w:hAnsi="Calibri" w:cs="Calibri"/>
        </w:rPr>
        <w:t xml:space="preserve">) …………………………. (en adelante “el Postulante”), solicita/n acceder al </w:t>
      </w:r>
      <w:r>
        <w:rPr>
          <w:rFonts w:ascii="Calibri" w:eastAsia="Calibri" w:hAnsi="Calibri" w:cs="Calibri"/>
          <w:b/>
        </w:rPr>
        <w:t>Programa “PIONEROS”</w:t>
      </w:r>
      <w:r>
        <w:rPr>
          <w:rFonts w:ascii="Calibri" w:eastAsia="Calibri" w:hAnsi="Calibri" w:cs="Calibri"/>
        </w:rPr>
        <w:t xml:space="preserve"> (en adelante “el Programa”)  y garantiza/n, </w:t>
      </w:r>
      <w:r>
        <w:rPr>
          <w:rFonts w:ascii="Calibri" w:eastAsia="Calibri" w:hAnsi="Calibri" w:cs="Calibri"/>
          <w:u w:val="single"/>
        </w:rPr>
        <w:t>en carácter de declaración jurada</w:t>
      </w:r>
      <w:r>
        <w:rPr>
          <w:rFonts w:ascii="Calibri" w:eastAsia="Calibri" w:hAnsi="Calibri" w:cs="Calibri"/>
        </w:rPr>
        <w:t xml:space="preserve"> los datos aportados en las siguientes memorias:</w:t>
      </w:r>
    </w:p>
    <w:p w:rsidR="00E0124E" w:rsidRDefault="00E0124E">
      <w:pPr>
        <w:widowControl/>
        <w:ind w:left="0" w:firstLine="0"/>
        <w:rPr>
          <w:rFonts w:ascii="Calibri" w:eastAsia="Calibri" w:hAnsi="Calibri" w:cs="Calibri"/>
          <w:sz w:val="20"/>
          <w:szCs w:val="20"/>
        </w:rPr>
      </w:pPr>
    </w:p>
    <w:tbl>
      <w:tblPr>
        <w:tblStyle w:val="af4"/>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4485"/>
        <w:gridCol w:w="4485"/>
      </w:tblGrid>
      <w:tr w:rsidR="00E0124E">
        <w:trPr>
          <w:cantSplit/>
          <w:trHeight w:val="240"/>
          <w:jc w:val="center"/>
        </w:trPr>
        <w:tc>
          <w:tcPr>
            <w:tcW w:w="89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Memoria General del Proyecto</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Ítem</w:t>
            </w:r>
          </w:p>
        </w:tc>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Descripción</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Tipo de proyecto</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Hotel boutique, restaurante, cabañas, restaurante, cafetería, etc.)</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Superficie a construir (m²)</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350 m²) Detallar superficie cubierta y semicubierta</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Materiales principales</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 xml:space="preserve">(Ej. Hormigón armado, madera local, vidrio </w:t>
            </w:r>
            <w:r>
              <w:rPr>
                <w:rFonts w:ascii="Calibri" w:eastAsia="Calibri" w:hAnsi="Calibri" w:cs="Calibri"/>
                <w:color w:val="999999"/>
                <w:sz w:val="18"/>
                <w:szCs w:val="18"/>
              </w:rPr>
              <w:t>DVH, etc.)</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Características constructivas</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Fundaciones corridas, estructura metálica, cubierta liviana, etc.)</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Sustentabilidad y eficiencia</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Paneles solares, iluminación LED, reutilización de aguas grises, etc.)</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Tecnologías/Innovaciones aplicadas</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Domótica, control climático inteligente, BIM, etc.)</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Cronograma estimado de obra</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Junio 2025 - diciembre 2026)</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Fases del Proyecto</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Proyecto ejecutivo, inicio de obra, estructuras, instalaciones, etc.)</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Plazos y entregas</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Entrega final est</w:t>
            </w:r>
            <w:r>
              <w:rPr>
                <w:rFonts w:ascii="Calibri" w:eastAsia="Calibri" w:hAnsi="Calibri" w:cs="Calibri"/>
                <w:color w:val="999999"/>
                <w:sz w:val="18"/>
                <w:szCs w:val="18"/>
              </w:rPr>
              <w:t>imada en 18 meses, con entregas parciales trimestrales)</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Otros elementos relevantes</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(Cualquier otro aspecto que justifique la inversión o potencie el impacto)</w:t>
            </w:r>
          </w:p>
        </w:tc>
      </w:tr>
    </w:tbl>
    <w:p w:rsidR="00E0124E" w:rsidRDefault="00E0124E">
      <w:pPr>
        <w:widowControl/>
        <w:spacing w:line="276" w:lineRule="auto"/>
        <w:ind w:left="0" w:firstLine="0"/>
        <w:rPr>
          <w:rFonts w:ascii="Calibri" w:eastAsia="Calibri" w:hAnsi="Calibri" w:cs="Calibri"/>
        </w:rPr>
      </w:pPr>
    </w:p>
    <w:p w:rsidR="00E0124E" w:rsidRDefault="00E0124E">
      <w:pPr>
        <w:widowControl/>
        <w:spacing w:line="276" w:lineRule="auto"/>
        <w:ind w:left="0" w:firstLine="0"/>
        <w:rPr>
          <w:rFonts w:ascii="Calibri" w:eastAsia="Calibri" w:hAnsi="Calibri" w:cs="Calibri"/>
        </w:rPr>
      </w:pPr>
    </w:p>
    <w:sdt>
      <w:sdtPr>
        <w:tag w:val="goog_rdk_1"/>
        <w:id w:val="1830388740"/>
        <w:lock w:val="contentLocked"/>
      </w:sdtPr>
      <w:sdtContent>
        <w:tbl>
          <w:tblPr>
            <w:tblStyle w:val="af5"/>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079"/>
            <w:gridCol w:w="1876"/>
            <w:gridCol w:w="1780"/>
            <w:gridCol w:w="968"/>
            <w:gridCol w:w="1436"/>
            <w:gridCol w:w="1931"/>
          </w:tblGrid>
          <w:tr w:rsidR="00E0124E">
            <w:trPr>
              <w:cantSplit/>
              <w:trHeight w:val="200"/>
              <w:jc w:val="center"/>
            </w:trPr>
            <w:tc>
              <w:tcPr>
                <w:tcW w:w="9069" w:type="dxa"/>
                <w:gridSpan w:val="6"/>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Cronograma de Inversión</w:t>
                </w:r>
              </w:p>
            </w:tc>
          </w:tr>
          <w:tr w:rsidR="00E0124E">
            <w:trPr>
              <w:cantSplit/>
              <w:jc w:val="center"/>
            </w:trPr>
            <w:tc>
              <w:tcPr>
                <w:tcW w:w="1078" w:type="dxa"/>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Mes/Año</w:t>
                </w:r>
              </w:p>
            </w:tc>
            <w:tc>
              <w:tcPr>
                <w:tcW w:w="1876" w:type="dxa"/>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Actividad / Fase</w:t>
                </w:r>
              </w:p>
            </w:tc>
            <w:tc>
              <w:tcPr>
                <w:tcW w:w="1780" w:type="dxa"/>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Monto Inversión (sin IVA)</w:t>
                </w:r>
              </w:p>
            </w:tc>
            <w:tc>
              <w:tcPr>
                <w:tcW w:w="968" w:type="dxa"/>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 sobre total</w:t>
                </w:r>
              </w:p>
            </w:tc>
            <w:tc>
              <w:tcPr>
                <w:tcW w:w="1436" w:type="dxa"/>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Acumulado (%)</w:t>
                </w:r>
              </w:p>
            </w:tc>
            <w:tc>
              <w:tcPr>
                <w:tcW w:w="1931" w:type="dxa"/>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Observaciones</w:t>
                </w:r>
              </w:p>
            </w:tc>
          </w:tr>
          <w:tr w:rsidR="00E0124E">
            <w:trPr>
              <w:cantSplit/>
              <w:jc w:val="center"/>
            </w:trPr>
            <w:tc>
              <w:tcPr>
                <w:tcW w:w="1078" w:type="dxa"/>
                <w:shd w:val="clear" w:color="auto" w:fill="D9D9D9"/>
                <w:tcMar>
                  <w:top w:w="0" w:type="dxa"/>
                  <w:left w:w="0" w:type="dxa"/>
                  <w:bottom w:w="0" w:type="dxa"/>
                  <w:right w:w="0" w:type="dxa"/>
                </w:tcMa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Jun-2025</w:t>
                </w:r>
              </w:p>
            </w:tc>
            <w:tc>
              <w:tcPr>
                <w:tcW w:w="1876"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Proyecto ejecutivo</w:t>
                </w:r>
              </w:p>
            </w:tc>
            <w:tc>
              <w:tcPr>
                <w:tcW w:w="1780"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$XXX.XXX</w:t>
                </w:r>
              </w:p>
            </w:tc>
            <w:tc>
              <w:tcPr>
                <w:tcW w:w="968"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436"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931"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Incluye honorarios técnicos</w:t>
                </w:r>
              </w:p>
            </w:tc>
          </w:tr>
          <w:tr w:rsidR="00E0124E">
            <w:trPr>
              <w:cantSplit/>
              <w:jc w:val="center"/>
            </w:trPr>
            <w:tc>
              <w:tcPr>
                <w:tcW w:w="1078" w:type="dxa"/>
                <w:shd w:val="clear" w:color="auto" w:fill="D9D9D9"/>
                <w:tcMar>
                  <w:top w:w="0" w:type="dxa"/>
                  <w:left w:w="0" w:type="dxa"/>
                  <w:bottom w:w="0" w:type="dxa"/>
                  <w:right w:w="0" w:type="dxa"/>
                </w:tcMa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Jul-2025</w:t>
                </w:r>
              </w:p>
            </w:tc>
            <w:tc>
              <w:tcPr>
                <w:tcW w:w="1876"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Movimiento de suelos</w:t>
                </w:r>
              </w:p>
            </w:tc>
            <w:tc>
              <w:tcPr>
                <w:tcW w:w="1780"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$XXX.XXX</w:t>
                </w:r>
              </w:p>
            </w:tc>
            <w:tc>
              <w:tcPr>
                <w:tcW w:w="968"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436"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931"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Excavaciones y nivelación</w:t>
                </w:r>
              </w:p>
            </w:tc>
          </w:tr>
          <w:tr w:rsidR="00E0124E">
            <w:trPr>
              <w:cantSplit/>
              <w:jc w:val="center"/>
            </w:trPr>
            <w:tc>
              <w:tcPr>
                <w:tcW w:w="1078" w:type="dxa"/>
                <w:shd w:val="clear" w:color="auto" w:fill="D9D9D9"/>
                <w:tcMar>
                  <w:top w:w="0" w:type="dxa"/>
                  <w:left w:w="0" w:type="dxa"/>
                  <w:bottom w:w="0" w:type="dxa"/>
                  <w:right w:w="0" w:type="dxa"/>
                </w:tcMa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Ago-2025</w:t>
                </w:r>
              </w:p>
            </w:tc>
            <w:tc>
              <w:tcPr>
                <w:tcW w:w="1876"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Cimientos y estructura</w:t>
                </w:r>
              </w:p>
            </w:tc>
            <w:tc>
              <w:tcPr>
                <w:tcW w:w="1780"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$XXX.XXX</w:t>
                </w:r>
              </w:p>
            </w:tc>
            <w:tc>
              <w:tcPr>
                <w:tcW w:w="968"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436"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931"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Materiales y mano de obra</w:t>
                </w:r>
              </w:p>
            </w:tc>
          </w:tr>
          <w:tr w:rsidR="00E0124E">
            <w:trPr>
              <w:cantSplit/>
              <w:jc w:val="center"/>
            </w:trPr>
            <w:tc>
              <w:tcPr>
                <w:tcW w:w="1078" w:type="dxa"/>
                <w:shd w:val="clear" w:color="auto" w:fill="D9D9D9"/>
                <w:tcMar>
                  <w:top w:w="0" w:type="dxa"/>
                  <w:left w:w="0" w:type="dxa"/>
                  <w:bottom w:w="0" w:type="dxa"/>
                  <w:right w:w="0" w:type="dxa"/>
                </w:tcMa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w:t>
                </w:r>
              </w:p>
            </w:tc>
            <w:tc>
              <w:tcPr>
                <w:tcW w:w="1876"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w:t>
                </w:r>
              </w:p>
            </w:tc>
            <w:tc>
              <w:tcPr>
                <w:tcW w:w="1780"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w:t>
                </w:r>
              </w:p>
            </w:tc>
            <w:tc>
              <w:tcPr>
                <w:tcW w:w="968"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w:t>
                </w:r>
              </w:p>
            </w:tc>
            <w:tc>
              <w:tcPr>
                <w:tcW w:w="1436"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w:t>
                </w:r>
              </w:p>
            </w:tc>
            <w:tc>
              <w:tcPr>
                <w:tcW w:w="1931"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w:t>
                </w:r>
              </w:p>
            </w:tc>
          </w:tr>
          <w:tr w:rsidR="00E0124E">
            <w:trPr>
              <w:cantSplit/>
              <w:jc w:val="center"/>
            </w:trPr>
            <w:tc>
              <w:tcPr>
                <w:tcW w:w="1078" w:type="dxa"/>
                <w:shd w:val="clear" w:color="auto" w:fill="D9D9D9"/>
                <w:tcMar>
                  <w:top w:w="0" w:type="dxa"/>
                  <w:left w:w="0" w:type="dxa"/>
                  <w:bottom w:w="0" w:type="dxa"/>
                  <w:right w:w="0" w:type="dxa"/>
                </w:tcMa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Dic-2026</w:t>
                </w:r>
              </w:p>
            </w:tc>
            <w:tc>
              <w:tcPr>
                <w:tcW w:w="1876"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Finalización y puesta en marcha</w:t>
                </w:r>
              </w:p>
            </w:tc>
            <w:tc>
              <w:tcPr>
                <w:tcW w:w="1780"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$XXX.XXX</w:t>
                </w:r>
              </w:p>
            </w:tc>
            <w:tc>
              <w:tcPr>
                <w:tcW w:w="968"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436"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100%</w:t>
                </w:r>
              </w:p>
            </w:tc>
            <w:tc>
              <w:tcPr>
                <w:tcW w:w="1931" w:type="dxa"/>
                <w:tcMar>
                  <w:top w:w="0" w:type="dxa"/>
                  <w:left w:w="0" w:type="dxa"/>
                  <w:bottom w:w="0" w:type="dxa"/>
                  <w:right w:w="0" w:type="dxa"/>
                </w:tcMar>
              </w:tcPr>
              <w:p w:rsidR="00E0124E" w:rsidRDefault="00F56972">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Instalaciones finales</w:t>
                </w:r>
              </w:p>
            </w:tc>
          </w:tr>
        </w:tbl>
      </w:sdtContent>
    </w:sdt>
    <w:p w:rsidR="00E0124E" w:rsidRDefault="00E0124E">
      <w:pPr>
        <w:widowControl/>
        <w:spacing w:line="276" w:lineRule="auto"/>
        <w:ind w:left="0" w:firstLine="0"/>
        <w:rPr>
          <w:rFonts w:ascii="Calibri" w:eastAsia="Calibri" w:hAnsi="Calibri" w:cs="Calibri"/>
          <w:sz w:val="18"/>
          <w:szCs w:val="18"/>
        </w:rPr>
      </w:pPr>
    </w:p>
    <w:p w:rsidR="00E0124E" w:rsidRDefault="00E0124E">
      <w:pPr>
        <w:widowControl/>
        <w:spacing w:line="276" w:lineRule="auto"/>
        <w:ind w:left="0" w:firstLine="0"/>
        <w:rPr>
          <w:rFonts w:ascii="Calibri" w:eastAsia="Calibri" w:hAnsi="Calibri" w:cs="Calibri"/>
          <w:sz w:val="18"/>
          <w:szCs w:val="18"/>
        </w:rPr>
      </w:pPr>
    </w:p>
    <w:tbl>
      <w:tblPr>
        <w:tblStyle w:val="af6"/>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410"/>
        <w:gridCol w:w="1924"/>
        <w:gridCol w:w="896"/>
        <w:gridCol w:w="1071"/>
        <w:gridCol w:w="1274"/>
        <w:gridCol w:w="1288"/>
        <w:gridCol w:w="1207"/>
      </w:tblGrid>
      <w:tr w:rsidR="00E0124E">
        <w:trPr>
          <w:trHeight w:val="200"/>
          <w:jc w:val="center"/>
        </w:trPr>
        <w:tc>
          <w:tcPr>
            <w:tcW w:w="90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Planilla de Cómputo y Presupuesto (*)</w:t>
            </w:r>
          </w:p>
        </w:tc>
      </w:tr>
      <w:tr w:rsidR="00E0124E">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lastRenderedPageBreak/>
              <w:t>Ítem</w:t>
            </w:r>
          </w:p>
        </w:tc>
        <w:tc>
          <w:tcPr>
            <w:tcW w:w="1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Especificaciones Técnicas</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Unidad</w:t>
            </w:r>
          </w:p>
        </w:tc>
        <w:tc>
          <w:tcPr>
            <w:tcW w:w="107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Cantidad</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Precio Unitario (sin IVA)</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Total (sin IVA)</w:t>
            </w:r>
          </w:p>
        </w:tc>
        <w:tc>
          <w:tcPr>
            <w:tcW w:w="120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 Incidencia</w:t>
            </w:r>
          </w:p>
        </w:tc>
      </w:tr>
      <w:tr w:rsidR="00E0124E">
        <w:trPr>
          <w:jc w:val="center"/>
        </w:trPr>
        <w:tc>
          <w:tcPr>
            <w:tcW w:w="1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Mano de obra</w:t>
            </w:r>
            <w:r>
              <w:rPr>
                <w:rFonts w:ascii="Calibri" w:eastAsia="Calibri" w:hAnsi="Calibri" w:cs="Calibri"/>
                <w:color w:val="B7B7B7"/>
                <w:sz w:val="18"/>
                <w:szCs w:val="18"/>
              </w:rPr>
              <w:t xml:space="preserve"> fundaciones</w:t>
            </w:r>
          </w:p>
        </w:tc>
        <w:tc>
          <w:tcPr>
            <w:tcW w:w="19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Según planos, hormigón H21</w:t>
            </w: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m³</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50</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w:t>
            </w:r>
          </w:p>
        </w:tc>
        <w:tc>
          <w:tcPr>
            <w:tcW w:w="1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$XXXXXX</w:t>
            </w:r>
          </w:p>
        </w:tc>
        <w:tc>
          <w:tcPr>
            <w:tcW w:w="12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w:t>
            </w:r>
          </w:p>
        </w:tc>
      </w:tr>
      <w:tr w:rsidR="00E0124E">
        <w:trPr>
          <w:jc w:val="center"/>
        </w:trPr>
        <w:tc>
          <w:tcPr>
            <w:tcW w:w="1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Ladrillo portante</w:t>
            </w:r>
          </w:p>
        </w:tc>
        <w:tc>
          <w:tcPr>
            <w:tcW w:w="19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Ladrillo cerámico portante 18x33x12</w:t>
            </w: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m²</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200</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w:t>
            </w:r>
          </w:p>
        </w:tc>
        <w:tc>
          <w:tcPr>
            <w:tcW w:w="1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$XXXXXX</w:t>
            </w:r>
          </w:p>
        </w:tc>
        <w:tc>
          <w:tcPr>
            <w:tcW w:w="12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w:t>
            </w:r>
          </w:p>
        </w:tc>
      </w:tr>
      <w:tr w:rsidR="00E0124E">
        <w:trPr>
          <w:jc w:val="center"/>
        </w:trPr>
        <w:tc>
          <w:tcPr>
            <w:tcW w:w="1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Instalación eléctrica</w:t>
            </w:r>
          </w:p>
        </w:tc>
        <w:tc>
          <w:tcPr>
            <w:tcW w:w="19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Cableado, térmicas, tableros</w:t>
            </w: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global</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1</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w:t>
            </w:r>
          </w:p>
        </w:tc>
        <w:tc>
          <w:tcPr>
            <w:tcW w:w="1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w:t>
            </w:r>
          </w:p>
        </w:tc>
        <w:tc>
          <w:tcPr>
            <w:tcW w:w="12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w:t>
            </w:r>
          </w:p>
        </w:tc>
      </w:tr>
      <w:tr w:rsidR="00E0124E">
        <w:trPr>
          <w:jc w:val="center"/>
        </w:trPr>
        <w:tc>
          <w:tcPr>
            <w:tcW w:w="1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c>
          <w:tcPr>
            <w:tcW w:w="19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c>
          <w:tcPr>
            <w:tcW w:w="1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F56972">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r>
    </w:tbl>
    <w:p w:rsidR="00E0124E" w:rsidRDefault="00E0124E">
      <w:pPr>
        <w:widowControl/>
        <w:spacing w:line="276" w:lineRule="auto"/>
        <w:ind w:left="0" w:firstLine="0"/>
        <w:rPr>
          <w:rFonts w:ascii="Calibri" w:eastAsia="Calibri" w:hAnsi="Calibri" w:cs="Calibri"/>
        </w:rPr>
      </w:pPr>
    </w:p>
    <w:p w:rsidR="00E0124E" w:rsidRDefault="00F56972">
      <w:pPr>
        <w:widowControl/>
        <w:tabs>
          <w:tab w:val="left" w:pos="709"/>
        </w:tabs>
        <w:ind w:left="0" w:firstLine="0"/>
        <w:rPr>
          <w:rFonts w:ascii="Calibri" w:eastAsia="Calibri" w:hAnsi="Calibri" w:cs="Calibri"/>
        </w:rPr>
      </w:pPr>
      <w:r>
        <w:rPr>
          <w:rFonts w:ascii="Calibri" w:eastAsia="Calibri" w:hAnsi="Calibri" w:cs="Calibri"/>
        </w:rPr>
        <w:t xml:space="preserve">(*) Deberán acompañarse facturas proforma o presupuestos respecto de todas las inversiones a realizar que involucra Proyecto, que especifiquen sus características técnicas y contengan detalle de: cantidades, precios unitarios e IVA aplicable. </w:t>
      </w:r>
    </w:p>
    <w:p w:rsidR="00E0124E" w:rsidRDefault="00F56972">
      <w:pPr>
        <w:widowControl/>
        <w:tabs>
          <w:tab w:val="left" w:pos="709"/>
        </w:tabs>
        <w:ind w:left="0" w:firstLine="0"/>
        <w:rPr>
          <w:rFonts w:ascii="Calibri" w:eastAsia="Calibri" w:hAnsi="Calibri" w:cs="Calibri"/>
        </w:rPr>
      </w:pPr>
      <w:r>
        <w:rPr>
          <w:rFonts w:ascii="Calibri" w:eastAsia="Calibri" w:hAnsi="Calibri" w:cs="Calibri"/>
        </w:rPr>
        <w:t>Para los íte</w:t>
      </w:r>
      <w:r>
        <w:rPr>
          <w:rFonts w:ascii="Calibri" w:eastAsia="Calibri" w:hAnsi="Calibri" w:cs="Calibri"/>
        </w:rPr>
        <w:t>ms que fueran cotizados en moneda extranjera se deberá indicar el tipo de cambio utilizado para su conversión a moneda nacional.</w:t>
      </w:r>
    </w:p>
    <w:p w:rsidR="00E0124E" w:rsidRDefault="00E0124E">
      <w:pPr>
        <w:widowControl/>
        <w:pBdr>
          <w:top w:val="nil"/>
          <w:left w:val="nil"/>
          <w:bottom w:val="nil"/>
          <w:right w:val="nil"/>
          <w:between w:val="nil"/>
        </w:pBdr>
        <w:ind w:left="0" w:firstLine="0"/>
        <w:jc w:val="left"/>
        <w:rPr>
          <w:rFonts w:ascii="Calibri" w:eastAsia="Calibri" w:hAnsi="Calibri" w:cs="Calibri"/>
          <w:b/>
          <w:sz w:val="20"/>
          <w:szCs w:val="20"/>
        </w:rPr>
      </w:pPr>
    </w:p>
    <w:p w:rsidR="00E0124E" w:rsidRDefault="00E0124E">
      <w:pPr>
        <w:widowControl/>
        <w:pBdr>
          <w:top w:val="nil"/>
          <w:left w:val="nil"/>
          <w:bottom w:val="nil"/>
          <w:right w:val="nil"/>
          <w:between w:val="nil"/>
        </w:pBdr>
        <w:ind w:left="0" w:firstLine="0"/>
        <w:jc w:val="center"/>
        <w:rPr>
          <w:rFonts w:ascii="Calibri" w:eastAsia="Calibri" w:hAnsi="Calibri" w:cs="Calibri"/>
          <w:b/>
          <w:sz w:val="20"/>
          <w:szCs w:val="20"/>
        </w:rPr>
      </w:pPr>
    </w:p>
    <w:tbl>
      <w:tblPr>
        <w:tblStyle w:val="af7"/>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530"/>
        <w:gridCol w:w="3930"/>
        <w:gridCol w:w="1110"/>
        <w:gridCol w:w="2520"/>
      </w:tblGrid>
      <w:tr w:rsidR="00E0124E">
        <w:trPr>
          <w:trHeight w:val="200"/>
        </w:trPr>
        <w:tc>
          <w:tcPr>
            <w:tcW w:w="909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Impacto Regional</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Aspecto Evaluado</w:t>
            </w:r>
          </w:p>
        </w:tc>
        <w:tc>
          <w:tcPr>
            <w:tcW w:w="39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Ejemplo de Contenido Descriptivo</w:t>
            </w:r>
          </w:p>
        </w:tc>
        <w:tc>
          <w:tcPr>
            <w:tcW w:w="1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Magnitud del Impacto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Medidas de Mitigación / Adaptación</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Generación de empleo</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Se crearán 15 empleos directos (personal del alojamiento) y 10 indirectos (guías, transportistas, proveedores turísticos)</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Alta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xml:space="preserve">Formación profesional previa </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Encadenamientos productivos</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xml:space="preserve">Articulación con productores locales (vinos, </w:t>
            </w:r>
            <w:r>
              <w:rPr>
                <w:rFonts w:ascii="Calibri" w:eastAsia="Calibri" w:hAnsi="Calibri" w:cs="Calibri"/>
                <w:color w:val="999999"/>
                <w:sz w:val="18"/>
                <w:szCs w:val="18"/>
              </w:rPr>
              <w:t>dulces, cervezas artesanales) para abastecimiento y venta en el complejo</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Media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Registro de proveedores y priorización de insumos regionales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Participación comunitaria</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xml:space="preserve">Inclusión de referentes de comunidades locales en diseño de experiencias culturales y </w:t>
            </w:r>
            <w:r>
              <w:rPr>
                <w:rFonts w:ascii="Calibri" w:eastAsia="Calibri" w:hAnsi="Calibri" w:cs="Calibri"/>
                <w:color w:val="999999"/>
                <w:sz w:val="18"/>
                <w:szCs w:val="18"/>
              </w:rPr>
              <w:t>gastronomía típica</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Alta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Talleres participativos previos y protocolización de actividades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Fortalecimiento institucional</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Alianzas con municipios y entes turísticos para campañas de promoción conjunta</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Media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Firma de convenios marco de colaboración</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Extensión</w:t>
            </w:r>
            <w:r>
              <w:rPr>
                <w:rFonts w:ascii="Calibri" w:eastAsia="Calibri" w:hAnsi="Calibri" w:cs="Calibri"/>
                <w:b/>
                <w:sz w:val="18"/>
                <w:szCs w:val="18"/>
              </w:rPr>
              <w:t xml:space="preserve"> de la estadía promedio</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Diseño de paquetes con actividades en la región para evitar turismo de paso</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Alta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Coordinación de itinerarios integrados con prestadores vecinos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Transferencia de conocimiento</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Ofrecimiento de talleres y capacitaciones para emprendedo</w:t>
            </w:r>
            <w:r>
              <w:rPr>
                <w:rFonts w:ascii="Calibri" w:eastAsia="Calibri" w:hAnsi="Calibri" w:cs="Calibri"/>
                <w:color w:val="999999"/>
                <w:sz w:val="18"/>
                <w:szCs w:val="18"/>
              </w:rPr>
              <w:t>res turísticos locales</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Media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Convenios con universidades e institutos técnicos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Mejora de infraestructura local</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Apertura de nuevo acceso vehicular con mejora del camino de ripio y señalización turística</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Alta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Evaluación ambiental de obras viales menores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b/>
                <w:sz w:val="18"/>
                <w:szCs w:val="18"/>
              </w:rPr>
            </w:pPr>
            <w:r>
              <w:rPr>
                <w:rFonts w:ascii="Calibri" w:eastAsia="Calibri" w:hAnsi="Calibri" w:cs="Calibri"/>
                <w:b/>
                <w:sz w:val="18"/>
                <w:szCs w:val="18"/>
              </w:rPr>
              <w:t>[Otros]</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w:t>
            </w:r>
          </w:p>
        </w:tc>
      </w:tr>
      <w:tr w:rsidR="00E0124E">
        <w:trPr>
          <w:trHeight w:val="200"/>
        </w:trPr>
        <w:tc>
          <w:tcPr>
            <w:tcW w:w="909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Impacto Ambiental</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Uso del suelo y paisaje</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Se preserva 60% del predio como espacio natural; construcción de bajo impacto visual</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Media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Edificaciones con materiales y alturas armónicas con el entorno</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 xml:space="preserve">Uso del </w:t>
            </w:r>
            <w:r>
              <w:rPr>
                <w:rFonts w:ascii="Calibri" w:eastAsia="Calibri" w:hAnsi="Calibri" w:cs="Calibri"/>
                <w:b/>
                <w:sz w:val="18"/>
                <w:szCs w:val="18"/>
              </w:rPr>
              <w:t>agua</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Captación de agua de lluvia para riego y uso de sanitarios con dispositivos ahorradores</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Alta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Sistema de doble descarga y riego automatizado</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Energía y eficiencia</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Energía solar fotovoltaica para iluminación exterior y bombeo de agua</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Baja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xml:space="preserve">Control de </w:t>
            </w:r>
            <w:r>
              <w:rPr>
                <w:rFonts w:ascii="Calibri" w:eastAsia="Calibri" w:hAnsi="Calibri" w:cs="Calibri"/>
                <w:color w:val="999999"/>
                <w:sz w:val="18"/>
                <w:szCs w:val="18"/>
              </w:rPr>
              <w:t>consumo y sensores de movimiento</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Manejo de residuos</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Separación en origen y compostaje de residuos orgánicos; convenio con cooperativa de reciclaje</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Media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Capacitación del personal y cartelería educativa para visitantes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lastRenderedPageBreak/>
              <w:t>Protección de biodiversidad</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xml:space="preserve">Se </w:t>
            </w:r>
            <w:r>
              <w:rPr>
                <w:rFonts w:ascii="Calibri" w:eastAsia="Calibri" w:hAnsi="Calibri" w:cs="Calibri"/>
                <w:color w:val="999999"/>
                <w:sz w:val="18"/>
                <w:szCs w:val="18"/>
              </w:rPr>
              <w:t>delimita zona de exclusión para preservación de flora autóctona</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Baja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Senderos ecológicos señalizados y sin intervención del suelo</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Emisiones y movilidad</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Promoción de traslado en bicicleta y a pie dentro del predio</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Baja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Estacionamiento perimetral y senderos</w:t>
            </w:r>
            <w:r>
              <w:rPr>
                <w:rFonts w:ascii="Calibri" w:eastAsia="Calibri" w:hAnsi="Calibri" w:cs="Calibri"/>
                <w:color w:val="999999"/>
                <w:sz w:val="18"/>
                <w:szCs w:val="18"/>
              </w:rPr>
              <w:t xml:space="preserve"> internos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Ruido e iluminación artificial</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Restricción horaria para actividades sonoras y uso de luminarias cálidas y dirigidas</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Baja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Control de horarios y monitoreo ambiental</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Riesgo climático</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xml:space="preserve">La actividad incorpora criterios de adaptación: ventilación </w:t>
            </w:r>
            <w:r>
              <w:rPr>
                <w:rFonts w:ascii="Calibri" w:eastAsia="Calibri" w:hAnsi="Calibri" w:cs="Calibri"/>
                <w:color w:val="999999"/>
                <w:sz w:val="18"/>
                <w:szCs w:val="18"/>
              </w:rPr>
              <w:t>cruzada, sombra natural, cubiertas verdes</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Media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Manual de buenas prácticas en climas áridos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[Otros]</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w:t>
            </w:r>
          </w:p>
        </w:tc>
      </w:tr>
    </w:tbl>
    <w:p w:rsidR="00E0124E" w:rsidRDefault="00E0124E">
      <w:pPr>
        <w:widowControl/>
        <w:spacing w:line="276" w:lineRule="auto"/>
        <w:ind w:left="0" w:firstLine="0"/>
        <w:rPr>
          <w:rFonts w:ascii="Calibri" w:eastAsia="Calibri" w:hAnsi="Calibri" w:cs="Calibri"/>
        </w:rPr>
      </w:pPr>
    </w:p>
    <w:p w:rsidR="00E0124E" w:rsidRDefault="00E0124E">
      <w:pPr>
        <w:widowControl/>
        <w:spacing w:line="276" w:lineRule="auto"/>
        <w:ind w:left="0" w:firstLine="0"/>
        <w:rPr>
          <w:rFonts w:ascii="Calibri" w:eastAsia="Calibri" w:hAnsi="Calibri" w:cs="Calibri"/>
        </w:rPr>
      </w:pPr>
    </w:p>
    <w:tbl>
      <w:tblPr>
        <w:tblStyle w:val="af8"/>
        <w:tblW w:w="90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155"/>
        <w:gridCol w:w="1470"/>
        <w:gridCol w:w="3465"/>
        <w:gridCol w:w="2985"/>
      </w:tblGrid>
      <w:tr w:rsidR="00E0124E">
        <w:trPr>
          <w:trHeight w:val="180"/>
          <w:tblHead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Plan de negocios</w:t>
            </w:r>
          </w:p>
        </w:tc>
      </w:tr>
      <w:tr w:rsidR="00E0124E">
        <w:trPr>
          <w:tblHeader/>
        </w:trPr>
        <w:tc>
          <w:tcPr>
            <w:tcW w:w="1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Categoría</w:t>
            </w:r>
          </w:p>
        </w:tc>
        <w:tc>
          <w:tcPr>
            <w:tcW w:w="1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Aspecto Evaluado</w:t>
            </w:r>
          </w:p>
        </w:tc>
        <w:tc>
          <w:tcPr>
            <w:tcW w:w="346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Ejemplo de Contenido Descriptivo</w:t>
            </w:r>
          </w:p>
        </w:tc>
        <w:tc>
          <w:tcPr>
            <w:tcW w:w="2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Criterios o Requisitos Clave</w:t>
            </w:r>
          </w:p>
        </w:tc>
      </w:tr>
      <w:tr w:rsidR="00E0124E">
        <w:trPr>
          <w:trHeight w:val="180"/>
          <w:tblHead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Análisis </w:t>
            </w:r>
            <w:r>
              <w:rPr>
                <w:rFonts w:ascii="Calibri" w:eastAsia="Calibri" w:hAnsi="Calibri" w:cs="Calibri"/>
                <w:b/>
                <w:sz w:val="18"/>
                <w:szCs w:val="18"/>
              </w:rPr>
              <w:t>del Entorno</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Diagnóstico Territorial</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Análisis del contexto socioeconómico, turístico y ambiental del área de influencia</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Fundamentar la viabilidad regional del proyecto</w:t>
            </w:r>
          </w:p>
        </w:tc>
      </w:tr>
      <w:tr w:rsidR="00E0124E">
        <w:trPr>
          <w:trHeight w:val="180"/>
          <w:tblHeader/>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Demanda Potencial</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 xml:space="preserve">Estimación del público objetivo y justificación de la oportunidad de </w:t>
            </w:r>
            <w:r>
              <w:rPr>
                <w:rFonts w:ascii="Calibri" w:eastAsia="Calibri" w:hAnsi="Calibri" w:cs="Calibri"/>
                <w:color w:val="B7B7B7"/>
                <w:sz w:val="18"/>
                <w:szCs w:val="18"/>
              </w:rPr>
              <w:t>mercado</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Puede incluir estadísticas, encuestas, tendencias del sector</w:t>
            </w:r>
          </w:p>
        </w:tc>
      </w:tr>
      <w:tr w:rsidR="00E0124E">
        <w:trPr>
          <w:trHeight w:val="180"/>
          <w:tblHead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Propuesta de Valor</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Descripción del Servicio</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Detalle de los servicios turísticos que se ofrecerán (alojamiento, gastronomía, actividades, etc.)</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Clara, atractiva y diferenciadora</w:t>
            </w:r>
          </w:p>
        </w:tc>
      </w:tr>
      <w:tr w:rsidR="00E0124E">
        <w:trPr>
          <w:trHeight w:val="180"/>
          <w:tblHeader/>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Innovación y Diferenciales</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Elementos que distinguen la propuesta (tecnología, sostenibilidad, accesibilidad, etc.)</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Valorable para beneficios o incentivos</w:t>
            </w:r>
          </w:p>
        </w:tc>
      </w:tr>
      <w:tr w:rsidR="00E0124E">
        <w:trPr>
          <w:trHeight w:val="180"/>
          <w:tblHeader/>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Beneficios al sector</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Contribución a la diversificación de la oferta, ampliación de mercado, o mejora</w:t>
            </w:r>
            <w:r>
              <w:rPr>
                <w:rFonts w:ascii="Calibri" w:eastAsia="Calibri" w:hAnsi="Calibri" w:cs="Calibri"/>
                <w:color w:val="B7B7B7"/>
                <w:sz w:val="18"/>
                <w:szCs w:val="18"/>
              </w:rPr>
              <w:t xml:space="preserve"> de calidad del sector turístico</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Alineado con políticas turísticas</w:t>
            </w:r>
          </w:p>
        </w:tc>
      </w:tr>
      <w:tr w:rsidR="00E0124E">
        <w:trPr>
          <w:trHeight w:val="180"/>
          <w:tblHead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Plan Operativo</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Etapas del Proyecto</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Cronograma con fases de ejecución, responsables y tiempos estimados</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Debe ser realista y compatible con normativa vigente</w:t>
            </w:r>
          </w:p>
        </w:tc>
      </w:tr>
      <w:tr w:rsidR="00E0124E">
        <w:trPr>
          <w:trHeight w:val="180"/>
          <w:tblHeader/>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Recursos Humanos</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 xml:space="preserve">Cantidad y </w:t>
            </w:r>
            <w:r>
              <w:rPr>
                <w:rFonts w:ascii="Calibri" w:eastAsia="Calibri" w:hAnsi="Calibri" w:cs="Calibri"/>
                <w:color w:val="B7B7B7"/>
                <w:sz w:val="18"/>
                <w:szCs w:val="18"/>
              </w:rPr>
              <w:t>tipo de personal requerido, estructura organizativa</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Debe contemplar políticas de empleo local si aplica</w:t>
            </w:r>
          </w:p>
        </w:tc>
      </w:tr>
      <w:tr w:rsidR="00E0124E">
        <w:trPr>
          <w:trHeight w:val="180"/>
          <w:tblHeader/>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Puestos genuinos de trabajo</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Cantidad y descripción de empleos nuevos, modalidad de contratación, continuidad prevista</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 xml:space="preserve">Preferencia por empleo local, </w:t>
            </w:r>
            <w:r>
              <w:rPr>
                <w:rFonts w:ascii="Calibri" w:eastAsia="Calibri" w:hAnsi="Calibri" w:cs="Calibri"/>
                <w:color w:val="B7B7B7"/>
                <w:sz w:val="18"/>
                <w:szCs w:val="18"/>
              </w:rPr>
              <w:t>con perspectiva de género y formación</w:t>
            </w:r>
          </w:p>
        </w:tc>
      </w:tr>
      <w:tr w:rsidR="00E0124E">
        <w:trPr>
          <w:trHeight w:val="180"/>
          <w:tblHeader/>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Modos para prestar servicios no disponibles en la zona</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Estrategias para abastecimiento de agua, energía, conectividad, gestión de residuos en áreas sin infraestructura</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 xml:space="preserve">Deben contemplar soluciones sostenibles y </w:t>
            </w:r>
            <w:r>
              <w:rPr>
                <w:rFonts w:ascii="Calibri" w:eastAsia="Calibri" w:hAnsi="Calibri" w:cs="Calibri"/>
                <w:color w:val="B7B7B7"/>
                <w:sz w:val="18"/>
                <w:szCs w:val="18"/>
              </w:rPr>
              <w:t>aprobaciones correspondientes</w:t>
            </w:r>
          </w:p>
        </w:tc>
      </w:tr>
      <w:tr w:rsidR="00E0124E">
        <w:trPr>
          <w:trHeight w:val="180"/>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Sostenibilidad</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Impacto Ambiental</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Identificación de impactos y medidas de mitigación/adaptación ambiental</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Debe vincularse con normativa local y buenas prácticas</w:t>
            </w:r>
          </w:p>
        </w:tc>
      </w:tr>
      <w:tr w:rsidR="00E0124E">
        <w:trPr>
          <w:trHeight w:val="180"/>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Impacto Regional y Social</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Cómo contribuirá al desarrollo local,</w:t>
            </w:r>
            <w:r>
              <w:rPr>
                <w:rFonts w:ascii="Calibri" w:eastAsia="Calibri" w:hAnsi="Calibri" w:cs="Calibri"/>
                <w:color w:val="B7B7B7"/>
                <w:sz w:val="18"/>
                <w:szCs w:val="18"/>
              </w:rPr>
              <w:t xml:space="preserve"> empleo, cultura y economía regional</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Puede estar vinculado a políticas públicas de desarrollo</w:t>
            </w:r>
          </w:p>
        </w:tc>
      </w:tr>
      <w:tr w:rsidR="00E0124E">
        <w:trPr>
          <w:trHeight w:val="715"/>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Legal y Normativo</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Habilitaciones y Permisos</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Listado de autorizaciones necesarias para operar (municipal, ambiental, turística, etc.)</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Se deben adjuntar o declarar</w:t>
            </w:r>
            <w:r>
              <w:rPr>
                <w:rFonts w:ascii="Calibri" w:eastAsia="Calibri" w:hAnsi="Calibri" w:cs="Calibri"/>
                <w:color w:val="B7B7B7"/>
                <w:sz w:val="18"/>
                <w:szCs w:val="18"/>
              </w:rPr>
              <w:t xml:space="preserve"> en trámite</w:t>
            </w:r>
          </w:p>
        </w:tc>
      </w:tr>
      <w:tr w:rsidR="00E0124E">
        <w:trPr>
          <w:trHeight w:val="180"/>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Riesgos y Contingencias</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Identificación de riesgos clave (económicos, climáticos, institucionales) y plan de respuesta</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Muestra madurez en la planificación</w:t>
            </w:r>
          </w:p>
        </w:tc>
      </w:tr>
      <w:tr w:rsidR="00E0124E">
        <w:tc>
          <w:tcPr>
            <w:tcW w:w="1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Otro / General</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[Especificar]</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E0124E">
            <w:pPr>
              <w:widowControl/>
              <w:spacing w:line="276" w:lineRule="auto"/>
              <w:ind w:left="0" w:firstLine="0"/>
              <w:rPr>
                <w:rFonts w:ascii="Calibri" w:eastAsia="Calibri" w:hAnsi="Calibri" w:cs="Calibri"/>
                <w:color w:val="B7B7B7"/>
                <w:sz w:val="18"/>
                <w:szCs w:val="18"/>
              </w:rPr>
            </w:pP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F56972">
            <w:pPr>
              <w:widowControl/>
              <w:spacing w:line="276" w:lineRule="auto"/>
              <w:ind w:left="0" w:firstLine="0"/>
              <w:rPr>
                <w:rFonts w:ascii="Calibri" w:eastAsia="Calibri" w:hAnsi="Calibri" w:cs="Calibri"/>
                <w:color w:val="B7B7B7"/>
                <w:sz w:val="18"/>
                <w:szCs w:val="18"/>
              </w:rPr>
            </w:pPr>
            <w:r>
              <w:rPr>
                <w:rFonts w:ascii="Calibri" w:eastAsia="Calibri" w:hAnsi="Calibri" w:cs="Calibri"/>
                <w:color w:val="B7B7B7"/>
                <w:sz w:val="18"/>
                <w:szCs w:val="18"/>
              </w:rPr>
              <w:t>[ ]</w:t>
            </w:r>
          </w:p>
        </w:tc>
      </w:tr>
    </w:tbl>
    <w:p w:rsidR="00E0124E" w:rsidRDefault="00E0124E">
      <w:pPr>
        <w:widowControl/>
        <w:spacing w:line="276" w:lineRule="auto"/>
        <w:ind w:left="0" w:firstLine="0"/>
        <w:rPr>
          <w:rFonts w:ascii="Calibri" w:eastAsia="Calibri" w:hAnsi="Calibri" w:cs="Calibri"/>
        </w:rPr>
      </w:pPr>
    </w:p>
    <w:p w:rsidR="00E0124E" w:rsidRDefault="00F56972">
      <w:pPr>
        <w:widowControl/>
        <w:spacing w:line="276" w:lineRule="auto"/>
        <w:ind w:left="0" w:firstLine="0"/>
        <w:rPr>
          <w:rFonts w:ascii="Calibri" w:eastAsia="Calibri" w:hAnsi="Calibri" w:cs="Calibri"/>
          <w:b/>
        </w:rPr>
      </w:pPr>
      <w:r>
        <w:rPr>
          <w:rFonts w:ascii="Calibri" w:eastAsia="Calibri" w:hAnsi="Calibri" w:cs="Calibri"/>
        </w:rPr>
        <w:t>Las planillas que se incorporan son orientativas y su itemizado</w:t>
      </w:r>
      <w:r>
        <w:rPr>
          <w:rFonts w:ascii="Calibri" w:eastAsia="Calibri" w:hAnsi="Calibri" w:cs="Calibri"/>
        </w:rPr>
        <w:t xml:space="preserve"> deberá ajustarse a la actividad que se propone. En cualquier caso se podrá presentar la documentación en un formato distinto, debiendo el Postulante tener presente que la información que contengan las memorias descriptivas es esencial para el correcto aná</w:t>
      </w:r>
      <w:r>
        <w:rPr>
          <w:rFonts w:ascii="Calibri" w:eastAsia="Calibri" w:hAnsi="Calibri" w:cs="Calibri"/>
        </w:rPr>
        <w:t>lisis y posterior puntaje del Proyecto.</w:t>
      </w:r>
    </w:p>
    <w:p w:rsidR="00E0124E" w:rsidRDefault="00E0124E">
      <w:pPr>
        <w:widowControl/>
        <w:spacing w:line="276" w:lineRule="auto"/>
        <w:ind w:left="0" w:firstLine="0"/>
        <w:jc w:val="right"/>
        <w:rPr>
          <w:rFonts w:ascii="Calibri" w:eastAsia="Calibri" w:hAnsi="Calibri" w:cs="Calibri"/>
          <w:b/>
        </w:rPr>
      </w:pPr>
    </w:p>
    <w:p w:rsidR="00E0124E" w:rsidRDefault="00E0124E">
      <w:pPr>
        <w:spacing w:before="120" w:after="120" w:line="276" w:lineRule="auto"/>
        <w:ind w:left="0" w:firstLine="0"/>
        <w:rPr>
          <w:rFonts w:ascii="Calibri" w:eastAsia="Calibri" w:hAnsi="Calibri" w:cs="Calibri"/>
        </w:rPr>
      </w:pPr>
    </w:p>
    <w:tbl>
      <w:tblPr>
        <w:tblStyle w:val="af9"/>
        <w:tblW w:w="4395" w:type="dxa"/>
        <w:jc w:val="center"/>
        <w:tblBorders>
          <w:top w:val="nil"/>
          <w:left w:val="nil"/>
          <w:bottom w:val="nil"/>
          <w:right w:val="nil"/>
          <w:insideH w:val="nil"/>
          <w:insideV w:val="nil"/>
        </w:tblBorders>
        <w:tblLayout w:type="fixed"/>
        <w:tblLook w:val="0600"/>
      </w:tblPr>
      <w:tblGrid>
        <w:gridCol w:w="4395"/>
      </w:tblGrid>
      <w:tr w:rsidR="00E0124E">
        <w:trPr>
          <w:trHeight w:val="300"/>
          <w:jc w:val="center"/>
        </w:trPr>
        <w:tc>
          <w:tcPr>
            <w:tcW w:w="4395" w:type="dxa"/>
            <w:tcBorders>
              <w:top w:val="nil"/>
              <w:left w:val="nil"/>
              <w:bottom w:val="nil"/>
              <w:right w:val="nil"/>
            </w:tcBorders>
            <w:shd w:val="clear" w:color="auto" w:fill="auto"/>
            <w:tcMar>
              <w:top w:w="0" w:type="dxa"/>
              <w:left w:w="100" w:type="dxa"/>
              <w:bottom w:w="0" w:type="dxa"/>
              <w:right w:w="100" w:type="dxa"/>
            </w:tcMar>
          </w:tcPr>
          <w:p w:rsidR="00E0124E" w:rsidRDefault="00F56972">
            <w:pPr>
              <w:spacing w:before="120" w:after="120" w:line="276" w:lineRule="auto"/>
              <w:ind w:left="0" w:firstLine="0"/>
              <w:jc w:val="center"/>
              <w:rPr>
                <w:rFonts w:ascii="Calibri" w:eastAsia="Calibri" w:hAnsi="Calibri" w:cs="Calibri"/>
                <w:b/>
              </w:rPr>
            </w:pPr>
            <w:r>
              <w:rPr>
                <w:rFonts w:ascii="Calibri" w:eastAsia="Calibri" w:hAnsi="Calibri" w:cs="Calibri"/>
                <w:b/>
              </w:rPr>
              <w:t>................................................</w:t>
            </w:r>
          </w:p>
        </w:tc>
      </w:tr>
      <w:tr w:rsidR="00E0124E">
        <w:trPr>
          <w:trHeight w:val="705"/>
          <w:jc w:val="center"/>
        </w:trPr>
        <w:tc>
          <w:tcPr>
            <w:tcW w:w="4395" w:type="dxa"/>
            <w:tcBorders>
              <w:top w:val="nil"/>
              <w:left w:val="nil"/>
              <w:bottom w:val="nil"/>
              <w:right w:val="nil"/>
            </w:tcBorders>
            <w:shd w:val="clear" w:color="auto" w:fill="auto"/>
            <w:tcMar>
              <w:top w:w="0" w:type="dxa"/>
              <w:left w:w="100" w:type="dxa"/>
              <w:bottom w:w="0" w:type="dxa"/>
              <w:right w:w="100" w:type="dxa"/>
            </w:tcMar>
            <w:vAlign w:val="bottom"/>
          </w:tcPr>
          <w:p w:rsidR="00E0124E" w:rsidRDefault="00F56972">
            <w:pPr>
              <w:spacing w:before="120" w:after="120" w:line="276" w:lineRule="auto"/>
              <w:ind w:left="0" w:firstLine="0"/>
              <w:jc w:val="center"/>
              <w:rPr>
                <w:rFonts w:ascii="Calibri" w:eastAsia="Calibri" w:hAnsi="Calibri" w:cs="Calibri"/>
                <w:b/>
              </w:rPr>
            </w:pPr>
            <w:r>
              <w:rPr>
                <w:rFonts w:ascii="Calibri" w:eastAsia="Calibri" w:hAnsi="Calibri" w:cs="Calibri"/>
                <w:b/>
              </w:rPr>
              <w:t>Firma y aclaración Postulante o su/s representantes</w:t>
            </w:r>
          </w:p>
        </w:tc>
      </w:tr>
    </w:tbl>
    <w:p w:rsidR="00E0124E" w:rsidRDefault="00E0124E" w:rsidP="001D3BE4">
      <w:pPr>
        <w:widowControl/>
        <w:spacing w:before="240" w:after="240" w:line="276" w:lineRule="auto"/>
        <w:ind w:left="0" w:firstLine="0"/>
        <w:jc w:val="center"/>
        <w:rPr>
          <w:rFonts w:ascii="Calibri" w:eastAsia="Calibri" w:hAnsi="Calibri" w:cs="Calibri"/>
          <w:color w:val="000F9F"/>
          <w:sz w:val="18"/>
          <w:szCs w:val="18"/>
        </w:rPr>
      </w:pPr>
    </w:p>
    <w:sectPr w:rsidR="00E0124E" w:rsidSect="00A63D1E">
      <w:headerReference w:type="default" r:id="rId8"/>
      <w:footerReference w:type="default" r:id="rId9"/>
      <w:pgSz w:w="11910" w:h="16840"/>
      <w:pgMar w:top="3402" w:right="1134" w:bottom="1701" w:left="1700" w:header="1042"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972" w:rsidRDefault="00F56972">
      <w:r>
        <w:separator/>
      </w:r>
    </w:p>
  </w:endnote>
  <w:endnote w:type="continuationSeparator" w:id="0">
    <w:p w:rsidR="00F56972" w:rsidRDefault="00F569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E" w:rsidRDefault="00E0124E">
    <w:pPr>
      <w:pBdr>
        <w:top w:val="nil"/>
        <w:left w:val="nil"/>
        <w:bottom w:val="nil"/>
        <w:right w:val="nil"/>
        <w:between w:val="nil"/>
      </w:pBdr>
      <w:spacing w:line="14" w:lineRule="auto"/>
      <w:ind w:left="0" w:firstLine="0"/>
      <w:jc w:val="left"/>
      <w:rPr>
        <w:color w:val="000000"/>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972" w:rsidRDefault="00F56972">
      <w:r>
        <w:separator/>
      </w:r>
    </w:p>
  </w:footnote>
  <w:footnote w:type="continuationSeparator" w:id="0">
    <w:p w:rsidR="00F56972" w:rsidRDefault="00F56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E" w:rsidRDefault="00F56972">
    <w:pPr>
      <w:widowControl/>
      <w:spacing w:line="276" w:lineRule="auto"/>
      <w:rPr>
        <w:rFonts w:ascii="Arial" w:eastAsia="Arial" w:hAnsi="Arial" w:cs="Arial"/>
        <w:b/>
        <w:color w:val="000F9F"/>
      </w:rPr>
    </w:pPr>
    <w:r>
      <w:rPr>
        <w:noProof/>
        <w:lang w:eastAsia="es-ES"/>
      </w:rPr>
      <w:drawing>
        <wp:anchor distT="114300" distB="114300" distL="114300" distR="114300" simplePos="0" relativeHeight="251658240" behindDoc="0" locked="0" layoutInCell="1" allowOverlap="1">
          <wp:simplePos x="0" y="0"/>
          <wp:positionH relativeFrom="column">
            <wp:posOffset>4676775</wp:posOffset>
          </wp:positionH>
          <wp:positionV relativeFrom="paragraph">
            <wp:posOffset>-142873</wp:posOffset>
          </wp:positionV>
          <wp:extent cx="571500" cy="962025"/>
          <wp:effectExtent l="0" t="0" r="0" b="0"/>
          <wp:wrapNone/>
          <wp:docPr id="52"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1500" cy="962025"/>
                  </a:xfrm>
                  <a:prstGeom prst="rect">
                    <a:avLst/>
                  </a:prstGeom>
                  <a:ln/>
                </pic:spPr>
              </pic:pic>
            </a:graphicData>
          </a:graphic>
        </wp:anchor>
      </w:drawing>
    </w:r>
  </w:p>
  <w:p w:rsidR="00E0124E" w:rsidRDefault="00E0124E">
    <w:pPr>
      <w:widowControl/>
      <w:spacing w:line="276" w:lineRule="auto"/>
      <w:rPr>
        <w:rFonts w:ascii="Arial" w:eastAsia="Arial" w:hAnsi="Arial" w:cs="Arial"/>
        <w:b/>
        <w:color w:val="000F9F"/>
      </w:rPr>
    </w:pPr>
  </w:p>
  <w:p w:rsidR="00E0124E" w:rsidRDefault="00F56972">
    <w:pPr>
      <w:widowControl/>
      <w:spacing w:line="276" w:lineRule="auto"/>
      <w:ind w:left="283" w:firstLine="0"/>
      <w:rPr>
        <w:rFonts w:ascii="Arial" w:eastAsia="Arial" w:hAnsi="Arial" w:cs="Arial"/>
        <w:b/>
        <w:color w:val="000F9F"/>
      </w:rPr>
    </w:pPr>
    <w:r>
      <w:rPr>
        <w:rFonts w:ascii="Arial" w:eastAsia="Arial" w:hAnsi="Arial" w:cs="Arial"/>
        <w:b/>
        <w:color w:val="000F9F"/>
      </w:rPr>
      <w:t xml:space="preserve">MINISTERIO DE GOBIERNO, INFRAESTRUCTURA </w:t>
    </w:r>
  </w:p>
  <w:p w:rsidR="00E0124E" w:rsidRDefault="00F56972">
    <w:pPr>
      <w:widowControl/>
      <w:spacing w:line="276" w:lineRule="auto"/>
      <w:ind w:left="283" w:firstLine="0"/>
      <w:rPr>
        <w:sz w:val="20"/>
        <w:szCs w:val="20"/>
      </w:rPr>
    </w:pPr>
    <w:r>
      <w:rPr>
        <w:rFonts w:ascii="Arial" w:eastAsia="Arial" w:hAnsi="Arial" w:cs="Arial"/>
        <w:b/>
        <w:color w:val="000F9F"/>
      </w:rPr>
      <w:t>Y DESARROLLO TERRITORIAL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3ED1"/>
    <w:multiLevelType w:val="multilevel"/>
    <w:tmpl w:val="3C70F508"/>
    <w:lvl w:ilvl="0">
      <w:start w:val="1"/>
      <w:numFmt w:val="decimal"/>
      <w:lvlText w:val="%1."/>
      <w:lvlJc w:val="left"/>
      <w:pPr>
        <w:ind w:left="1442"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1">
    <w:nsid w:val="0CA60113"/>
    <w:multiLevelType w:val="multilevel"/>
    <w:tmpl w:val="ED40445C"/>
    <w:lvl w:ilvl="0">
      <w:start w:val="1"/>
      <w:numFmt w:val="lowerLetter"/>
      <w:lvlText w:val="%1)"/>
      <w:lvlJc w:val="left"/>
      <w:pPr>
        <w:ind w:left="429" w:hanging="428"/>
      </w:pPr>
      <w:rPr>
        <w:rFonts w:ascii="Calibri" w:eastAsia="Calibri" w:hAnsi="Calibri" w:cs="Calibri"/>
        <w:b/>
        <w:i w:val="0"/>
        <w:sz w:val="24"/>
        <w:szCs w:val="24"/>
      </w:rPr>
    </w:lvl>
    <w:lvl w:ilvl="1">
      <w:numFmt w:val="bullet"/>
      <w:lvlText w:val="•"/>
      <w:lvlJc w:val="left"/>
      <w:pPr>
        <w:ind w:left="1276" w:hanging="428"/>
      </w:pPr>
    </w:lvl>
    <w:lvl w:ilvl="2">
      <w:numFmt w:val="bullet"/>
      <w:lvlText w:val="•"/>
      <w:lvlJc w:val="left"/>
      <w:pPr>
        <w:ind w:left="2132" w:hanging="428"/>
      </w:pPr>
    </w:lvl>
    <w:lvl w:ilvl="3">
      <w:numFmt w:val="bullet"/>
      <w:lvlText w:val="•"/>
      <w:lvlJc w:val="left"/>
      <w:pPr>
        <w:ind w:left="2988" w:hanging="428"/>
      </w:pPr>
    </w:lvl>
    <w:lvl w:ilvl="4">
      <w:numFmt w:val="bullet"/>
      <w:lvlText w:val="•"/>
      <w:lvlJc w:val="left"/>
      <w:pPr>
        <w:ind w:left="3844" w:hanging="428"/>
      </w:pPr>
    </w:lvl>
    <w:lvl w:ilvl="5">
      <w:numFmt w:val="bullet"/>
      <w:lvlText w:val="•"/>
      <w:lvlJc w:val="left"/>
      <w:pPr>
        <w:ind w:left="4700" w:hanging="428"/>
      </w:pPr>
    </w:lvl>
    <w:lvl w:ilvl="6">
      <w:numFmt w:val="bullet"/>
      <w:lvlText w:val="•"/>
      <w:lvlJc w:val="left"/>
      <w:pPr>
        <w:ind w:left="5556" w:hanging="427"/>
      </w:pPr>
    </w:lvl>
    <w:lvl w:ilvl="7">
      <w:numFmt w:val="bullet"/>
      <w:lvlText w:val="•"/>
      <w:lvlJc w:val="left"/>
      <w:pPr>
        <w:ind w:left="6412" w:hanging="427"/>
      </w:pPr>
    </w:lvl>
    <w:lvl w:ilvl="8">
      <w:numFmt w:val="bullet"/>
      <w:lvlText w:val="•"/>
      <w:lvlJc w:val="left"/>
      <w:pPr>
        <w:ind w:left="7268" w:hanging="428"/>
      </w:pPr>
    </w:lvl>
  </w:abstractNum>
  <w:abstractNum w:abstractNumId="2">
    <w:nsid w:val="0ECA7C00"/>
    <w:multiLevelType w:val="multilevel"/>
    <w:tmpl w:val="9A1ED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F921308"/>
    <w:multiLevelType w:val="multilevel"/>
    <w:tmpl w:val="76422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383D2D"/>
    <w:multiLevelType w:val="multilevel"/>
    <w:tmpl w:val="53204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AA86637"/>
    <w:multiLevelType w:val="multilevel"/>
    <w:tmpl w:val="1C9623A8"/>
    <w:lvl w:ilvl="0">
      <w:start w:val="1"/>
      <w:numFmt w:val="decimal"/>
      <w:lvlText w:val="%1."/>
      <w:lvlJc w:val="left"/>
      <w:pPr>
        <w:ind w:left="9923" w:hanging="708"/>
      </w:pPr>
      <w:rPr>
        <w:rFonts w:ascii="Arial" w:eastAsia="Arial" w:hAnsi="Arial" w:cs="Arial"/>
        <w:b/>
        <w:i w:val="0"/>
        <w:color w:val="000000"/>
        <w:sz w:val="20"/>
        <w:szCs w:val="20"/>
      </w:rPr>
    </w:lvl>
    <w:lvl w:ilvl="1">
      <w:start w:val="1"/>
      <w:numFmt w:val="lowerLetter"/>
      <w:lvlText w:val="%1.%2."/>
      <w:lvlJc w:val="left"/>
      <w:pPr>
        <w:ind w:left="643" w:hanging="501"/>
      </w:pPr>
      <w:rPr>
        <w:rFonts w:ascii="Calibri" w:eastAsia="Calibri" w:hAnsi="Calibri" w:cs="Calibri"/>
        <w:b/>
        <w:i w:val="0"/>
        <w:color w:val="000000"/>
        <w:sz w:val="22"/>
        <w:szCs w:val="22"/>
      </w:rPr>
    </w:lvl>
    <w:lvl w:ilvl="2">
      <w:numFmt w:val="bullet"/>
      <w:lvlText w:val="●"/>
      <w:lvlJc w:val="left"/>
      <w:pPr>
        <w:ind w:left="863" w:hanging="348"/>
      </w:pPr>
      <w:rPr>
        <w:rFonts w:ascii="Noto Sans Symbols" w:eastAsia="Noto Sans Symbols" w:hAnsi="Noto Sans Symbols" w:cs="Noto Sans Symbols"/>
        <w:b w:val="0"/>
        <w:i w:val="0"/>
        <w:sz w:val="22"/>
        <w:szCs w:val="22"/>
        <w:shd w:val="clear" w:color="auto" w:fill="auto"/>
      </w:rPr>
    </w:lvl>
    <w:lvl w:ilvl="3">
      <w:numFmt w:val="bullet"/>
      <w:lvlText w:val="•"/>
      <w:lvlJc w:val="left"/>
      <w:pPr>
        <w:ind w:left="2905" w:hanging="348"/>
      </w:pPr>
    </w:lvl>
    <w:lvl w:ilvl="4">
      <w:numFmt w:val="bullet"/>
      <w:lvlText w:val="•"/>
      <w:lvlJc w:val="left"/>
      <w:pPr>
        <w:ind w:left="3928" w:hanging="348"/>
      </w:pPr>
    </w:lvl>
    <w:lvl w:ilvl="5">
      <w:numFmt w:val="bullet"/>
      <w:lvlText w:val="•"/>
      <w:lvlJc w:val="left"/>
      <w:pPr>
        <w:ind w:left="4950" w:hanging="348"/>
      </w:pPr>
    </w:lvl>
    <w:lvl w:ilvl="6">
      <w:numFmt w:val="bullet"/>
      <w:lvlText w:val="•"/>
      <w:lvlJc w:val="left"/>
      <w:pPr>
        <w:ind w:left="5973" w:hanging="348"/>
      </w:pPr>
    </w:lvl>
    <w:lvl w:ilvl="7">
      <w:numFmt w:val="bullet"/>
      <w:lvlText w:val="•"/>
      <w:lvlJc w:val="left"/>
      <w:pPr>
        <w:ind w:left="6996" w:hanging="347"/>
      </w:pPr>
    </w:lvl>
    <w:lvl w:ilvl="8">
      <w:numFmt w:val="bullet"/>
      <w:lvlText w:val="•"/>
      <w:lvlJc w:val="left"/>
      <w:pPr>
        <w:ind w:left="8018" w:hanging="348"/>
      </w:pPr>
    </w:lvl>
  </w:abstractNum>
  <w:abstractNum w:abstractNumId="6">
    <w:nsid w:val="27065AA7"/>
    <w:multiLevelType w:val="multilevel"/>
    <w:tmpl w:val="15B8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FDA7FED"/>
    <w:multiLevelType w:val="multilevel"/>
    <w:tmpl w:val="1518A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6923000"/>
    <w:multiLevelType w:val="multilevel"/>
    <w:tmpl w:val="54FCA15C"/>
    <w:lvl w:ilvl="0">
      <w:start w:val="1"/>
      <w:numFmt w:val="decimal"/>
      <w:lvlText w:val="%1."/>
      <w:lvlJc w:val="left"/>
      <w:pPr>
        <w:ind w:left="1494" w:hanging="360"/>
      </w:pPr>
      <w:rPr>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nsid w:val="3A9531EF"/>
    <w:multiLevelType w:val="multilevel"/>
    <w:tmpl w:val="9C9C72CE"/>
    <w:lvl w:ilvl="0">
      <w:numFmt w:val="bullet"/>
      <w:lvlText w:val="●"/>
      <w:lvlJc w:val="left"/>
      <w:pPr>
        <w:ind w:left="863" w:hanging="348"/>
      </w:pPr>
      <w:rPr>
        <w:rFonts w:ascii="Noto Sans Symbols" w:eastAsia="Noto Sans Symbols" w:hAnsi="Noto Sans Symbols" w:cs="Noto Sans Symbols"/>
        <w:b w:val="0"/>
        <w:i w:val="0"/>
        <w:sz w:val="22"/>
        <w:szCs w:val="22"/>
      </w:rPr>
    </w:lvl>
    <w:lvl w:ilvl="1">
      <w:numFmt w:val="bullet"/>
      <w:lvlText w:val="•"/>
      <w:lvlJc w:val="left"/>
      <w:pPr>
        <w:ind w:left="1780" w:hanging="348"/>
      </w:pPr>
    </w:lvl>
    <w:lvl w:ilvl="2">
      <w:numFmt w:val="bullet"/>
      <w:lvlText w:val="•"/>
      <w:lvlJc w:val="left"/>
      <w:pPr>
        <w:ind w:left="2700" w:hanging="348"/>
      </w:pPr>
    </w:lvl>
    <w:lvl w:ilvl="3">
      <w:numFmt w:val="bullet"/>
      <w:lvlText w:val="•"/>
      <w:lvlJc w:val="left"/>
      <w:pPr>
        <w:ind w:left="3621" w:hanging="348"/>
      </w:pPr>
    </w:lvl>
    <w:lvl w:ilvl="4">
      <w:numFmt w:val="bullet"/>
      <w:lvlText w:val="•"/>
      <w:lvlJc w:val="left"/>
      <w:pPr>
        <w:ind w:left="4541" w:hanging="348"/>
      </w:pPr>
    </w:lvl>
    <w:lvl w:ilvl="5">
      <w:numFmt w:val="bullet"/>
      <w:lvlText w:val="•"/>
      <w:lvlJc w:val="left"/>
      <w:pPr>
        <w:ind w:left="5462" w:hanging="348"/>
      </w:pPr>
    </w:lvl>
    <w:lvl w:ilvl="6">
      <w:numFmt w:val="bullet"/>
      <w:lvlText w:val="•"/>
      <w:lvlJc w:val="left"/>
      <w:pPr>
        <w:ind w:left="6382" w:hanging="347"/>
      </w:pPr>
    </w:lvl>
    <w:lvl w:ilvl="7">
      <w:numFmt w:val="bullet"/>
      <w:lvlText w:val="•"/>
      <w:lvlJc w:val="left"/>
      <w:pPr>
        <w:ind w:left="7303" w:hanging="348"/>
      </w:pPr>
    </w:lvl>
    <w:lvl w:ilvl="8">
      <w:numFmt w:val="bullet"/>
      <w:lvlText w:val="•"/>
      <w:lvlJc w:val="left"/>
      <w:pPr>
        <w:ind w:left="8223" w:hanging="348"/>
      </w:pPr>
    </w:lvl>
  </w:abstractNum>
  <w:abstractNum w:abstractNumId="10">
    <w:nsid w:val="3E1D0FF0"/>
    <w:multiLevelType w:val="multilevel"/>
    <w:tmpl w:val="54801C9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44AB040D"/>
    <w:multiLevelType w:val="multilevel"/>
    <w:tmpl w:val="44827EC2"/>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6357D9"/>
    <w:multiLevelType w:val="multilevel"/>
    <w:tmpl w:val="B69E52FE"/>
    <w:lvl w:ilvl="0">
      <w:start w:val="1"/>
      <w:numFmt w:val="upperLetter"/>
      <w:lvlText w:val="%1)"/>
      <w:lvlJc w:val="left"/>
      <w:pPr>
        <w:ind w:left="254" w:hanging="254"/>
      </w:pPr>
      <w:rPr>
        <w:rFonts w:ascii="Calibri" w:eastAsia="Calibri" w:hAnsi="Calibri" w:cs="Calibri"/>
        <w:b/>
        <w:i w:val="0"/>
        <w:sz w:val="22"/>
        <w:szCs w:val="22"/>
      </w:rPr>
    </w:lvl>
    <w:lvl w:ilvl="1">
      <w:start w:val="1"/>
      <w:numFmt w:val="decimal"/>
      <w:lvlText w:val="%2."/>
      <w:lvlJc w:val="left"/>
      <w:pPr>
        <w:ind w:left="1890" w:hanging="430"/>
      </w:pPr>
      <w:rPr>
        <w:rFonts w:ascii="Arial" w:eastAsia="Arial" w:hAnsi="Arial" w:cs="Arial"/>
        <w:b/>
        <w:i w:val="0"/>
        <w:sz w:val="20"/>
        <w:szCs w:val="20"/>
        <w:highlight w:val="white"/>
      </w:rPr>
    </w:lvl>
    <w:lvl w:ilvl="2">
      <w:numFmt w:val="bullet"/>
      <w:lvlText w:val="•"/>
      <w:lvlJc w:val="left"/>
      <w:pPr>
        <w:ind w:left="2807" w:hanging="430"/>
      </w:pPr>
    </w:lvl>
    <w:lvl w:ilvl="3">
      <w:numFmt w:val="bullet"/>
      <w:lvlText w:val="•"/>
      <w:lvlJc w:val="left"/>
      <w:pPr>
        <w:ind w:left="3714" w:hanging="430"/>
      </w:pPr>
    </w:lvl>
    <w:lvl w:ilvl="4">
      <w:numFmt w:val="bullet"/>
      <w:lvlText w:val="•"/>
      <w:lvlJc w:val="left"/>
      <w:pPr>
        <w:ind w:left="4621" w:hanging="430"/>
      </w:pPr>
    </w:lvl>
    <w:lvl w:ilvl="5">
      <w:numFmt w:val="bullet"/>
      <w:lvlText w:val="•"/>
      <w:lvlJc w:val="left"/>
      <w:pPr>
        <w:ind w:left="5528" w:hanging="430"/>
      </w:pPr>
    </w:lvl>
    <w:lvl w:ilvl="6">
      <w:numFmt w:val="bullet"/>
      <w:lvlText w:val="•"/>
      <w:lvlJc w:val="left"/>
      <w:pPr>
        <w:ind w:left="6435" w:hanging="430"/>
      </w:pPr>
    </w:lvl>
    <w:lvl w:ilvl="7">
      <w:numFmt w:val="bullet"/>
      <w:lvlText w:val="•"/>
      <w:lvlJc w:val="left"/>
      <w:pPr>
        <w:ind w:left="7342" w:hanging="430"/>
      </w:pPr>
    </w:lvl>
    <w:lvl w:ilvl="8">
      <w:numFmt w:val="bullet"/>
      <w:lvlText w:val="•"/>
      <w:lvlJc w:val="left"/>
      <w:pPr>
        <w:ind w:left="8250" w:hanging="430"/>
      </w:pPr>
    </w:lvl>
  </w:abstractNum>
  <w:abstractNum w:abstractNumId="13">
    <w:nsid w:val="47636C9A"/>
    <w:multiLevelType w:val="multilevel"/>
    <w:tmpl w:val="3EB28B7E"/>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260692"/>
    <w:multiLevelType w:val="multilevel"/>
    <w:tmpl w:val="8E8E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E317764"/>
    <w:multiLevelType w:val="multilevel"/>
    <w:tmpl w:val="FE0A6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58D3CF4"/>
    <w:multiLevelType w:val="multilevel"/>
    <w:tmpl w:val="49E66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8E93E57"/>
    <w:multiLevelType w:val="multilevel"/>
    <w:tmpl w:val="8680434E"/>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C451755"/>
    <w:multiLevelType w:val="multilevel"/>
    <w:tmpl w:val="8A3800D6"/>
    <w:lvl w:ilvl="0">
      <w:start w:val="1"/>
      <w:numFmt w:val="decimal"/>
      <w:lvlText w:val="%1."/>
      <w:lvlJc w:val="left"/>
      <w:pPr>
        <w:ind w:left="1494" w:hanging="360"/>
      </w:pPr>
      <w:rPr>
        <w:rFonts w:ascii="Arial" w:eastAsia="Arial" w:hAnsi="Arial" w:cs="Arial"/>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nsid w:val="5DCE6475"/>
    <w:multiLevelType w:val="multilevel"/>
    <w:tmpl w:val="773E0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4973FE7"/>
    <w:multiLevelType w:val="multilevel"/>
    <w:tmpl w:val="A58C6C3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6C0951F0"/>
    <w:multiLevelType w:val="multilevel"/>
    <w:tmpl w:val="4A447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C250868"/>
    <w:multiLevelType w:val="multilevel"/>
    <w:tmpl w:val="6C100AD2"/>
    <w:lvl w:ilvl="0">
      <w:start w:val="1"/>
      <w:numFmt w:val="decimal"/>
      <w:lvlText w:val="%1."/>
      <w:lvlJc w:val="left"/>
      <w:pPr>
        <w:ind w:left="1847" w:hanging="428"/>
      </w:pPr>
      <w:rPr>
        <w:rFonts w:ascii="Arial" w:eastAsia="Arial" w:hAnsi="Arial" w:cs="Arial"/>
        <w:b/>
        <w:i w:val="0"/>
        <w:sz w:val="20"/>
        <w:szCs w:val="20"/>
      </w:rPr>
    </w:lvl>
    <w:lvl w:ilvl="1">
      <w:start w:val="1"/>
      <w:numFmt w:val="lowerLetter"/>
      <w:lvlText w:val="%2."/>
      <w:lvlJc w:val="left"/>
      <w:pPr>
        <w:ind w:left="2457" w:hanging="567"/>
      </w:pPr>
      <w:rPr>
        <w:rFonts w:ascii="Arial" w:eastAsia="Arial" w:hAnsi="Arial" w:cs="Arial"/>
        <w:b/>
        <w:i w:val="0"/>
        <w:sz w:val="20"/>
        <w:szCs w:val="20"/>
      </w:rPr>
    </w:lvl>
    <w:lvl w:ilvl="2">
      <w:numFmt w:val="bullet"/>
      <w:lvlText w:val="•"/>
      <w:lvlJc w:val="left"/>
      <w:pPr>
        <w:ind w:left="3304" w:hanging="567"/>
      </w:pPr>
    </w:lvl>
    <w:lvl w:ilvl="3">
      <w:numFmt w:val="bullet"/>
      <w:lvlText w:val="•"/>
      <w:lvlJc w:val="left"/>
      <w:pPr>
        <w:ind w:left="4149" w:hanging="567"/>
      </w:pPr>
    </w:lvl>
    <w:lvl w:ilvl="4">
      <w:numFmt w:val="bullet"/>
      <w:lvlText w:val="•"/>
      <w:lvlJc w:val="left"/>
      <w:pPr>
        <w:ind w:left="4994" w:hanging="567"/>
      </w:pPr>
    </w:lvl>
    <w:lvl w:ilvl="5">
      <w:numFmt w:val="bullet"/>
      <w:lvlText w:val="•"/>
      <w:lvlJc w:val="left"/>
      <w:pPr>
        <w:ind w:left="5839" w:hanging="567"/>
      </w:pPr>
    </w:lvl>
    <w:lvl w:ilvl="6">
      <w:numFmt w:val="bullet"/>
      <w:lvlText w:val="•"/>
      <w:lvlJc w:val="left"/>
      <w:pPr>
        <w:ind w:left="6684" w:hanging="567"/>
      </w:pPr>
    </w:lvl>
    <w:lvl w:ilvl="7">
      <w:numFmt w:val="bullet"/>
      <w:lvlText w:val="•"/>
      <w:lvlJc w:val="left"/>
      <w:pPr>
        <w:ind w:left="7529" w:hanging="567"/>
      </w:pPr>
    </w:lvl>
    <w:lvl w:ilvl="8">
      <w:numFmt w:val="bullet"/>
      <w:lvlText w:val="•"/>
      <w:lvlJc w:val="left"/>
      <w:pPr>
        <w:ind w:left="8374" w:hanging="567"/>
      </w:pPr>
    </w:lvl>
  </w:abstractNum>
  <w:abstractNum w:abstractNumId="23">
    <w:nsid w:val="75B747B9"/>
    <w:multiLevelType w:val="multilevel"/>
    <w:tmpl w:val="B2561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7704310D"/>
    <w:multiLevelType w:val="multilevel"/>
    <w:tmpl w:val="FB045C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nsid w:val="7A2F3A2E"/>
    <w:multiLevelType w:val="multilevel"/>
    <w:tmpl w:val="62084FCA"/>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AE609C8"/>
    <w:multiLevelType w:val="multilevel"/>
    <w:tmpl w:val="E45C5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5"/>
  </w:num>
  <w:num w:numId="3">
    <w:abstractNumId w:val="4"/>
  </w:num>
  <w:num w:numId="4">
    <w:abstractNumId w:val="3"/>
  </w:num>
  <w:num w:numId="5">
    <w:abstractNumId w:val="25"/>
  </w:num>
  <w:num w:numId="6">
    <w:abstractNumId w:val="21"/>
  </w:num>
  <w:num w:numId="7">
    <w:abstractNumId w:val="23"/>
  </w:num>
  <w:num w:numId="8">
    <w:abstractNumId w:val="6"/>
  </w:num>
  <w:num w:numId="9">
    <w:abstractNumId w:val="16"/>
  </w:num>
  <w:num w:numId="10">
    <w:abstractNumId w:val="20"/>
  </w:num>
  <w:num w:numId="11">
    <w:abstractNumId w:val="24"/>
  </w:num>
  <w:num w:numId="12">
    <w:abstractNumId w:val="8"/>
  </w:num>
  <w:num w:numId="13">
    <w:abstractNumId w:val="0"/>
  </w:num>
  <w:num w:numId="14">
    <w:abstractNumId w:val="19"/>
  </w:num>
  <w:num w:numId="15">
    <w:abstractNumId w:val="1"/>
  </w:num>
  <w:num w:numId="16">
    <w:abstractNumId w:val="12"/>
  </w:num>
  <w:num w:numId="17">
    <w:abstractNumId w:val="22"/>
  </w:num>
  <w:num w:numId="18">
    <w:abstractNumId w:val="9"/>
  </w:num>
  <w:num w:numId="19">
    <w:abstractNumId w:val="5"/>
  </w:num>
  <w:num w:numId="20">
    <w:abstractNumId w:val="11"/>
  </w:num>
  <w:num w:numId="21">
    <w:abstractNumId w:val="18"/>
  </w:num>
  <w:num w:numId="22">
    <w:abstractNumId w:val="7"/>
  </w:num>
  <w:num w:numId="23">
    <w:abstractNumId w:val="26"/>
  </w:num>
  <w:num w:numId="24">
    <w:abstractNumId w:val="17"/>
  </w:num>
  <w:num w:numId="25">
    <w:abstractNumId w:val="10"/>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hyphenationZone w:val="425"/>
  <w:characterSpacingControl w:val="doNotCompress"/>
  <w:footnotePr>
    <w:footnote w:id="-1"/>
    <w:footnote w:id="0"/>
  </w:footnotePr>
  <w:endnotePr>
    <w:endnote w:id="-1"/>
    <w:endnote w:id="0"/>
  </w:endnotePr>
  <w:compat/>
  <w:rsids>
    <w:rsidRoot w:val="00E0124E"/>
    <w:rsid w:val="000C1404"/>
    <w:rsid w:val="001D3BE4"/>
    <w:rsid w:val="00231802"/>
    <w:rsid w:val="00505A6D"/>
    <w:rsid w:val="007A1127"/>
    <w:rsid w:val="009113DE"/>
    <w:rsid w:val="00A63D1E"/>
    <w:rsid w:val="00A7163B"/>
    <w:rsid w:val="00B6152F"/>
    <w:rsid w:val="00CA3387"/>
    <w:rsid w:val="00E0124E"/>
    <w:rsid w:val="00E54415"/>
    <w:rsid w:val="00EB66B5"/>
    <w:rsid w:val="00EE28DE"/>
    <w:rsid w:val="00F20463"/>
    <w:rsid w:val="00F56972"/>
    <w:rsid w:val="00F63099"/>
    <w:rsid w:val="00FA56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es-ES" w:eastAsia="es-MX" w:bidi="ar-SA"/>
      </w:rPr>
    </w:rPrDefault>
    <w:pPrDefault>
      <w:pPr>
        <w:widowControl w:val="0"/>
        <w:ind w:left="1560" w:hanging="34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1E"/>
  </w:style>
  <w:style w:type="paragraph" w:styleId="Ttulo1">
    <w:name w:val="heading 1"/>
    <w:basedOn w:val="Normal"/>
    <w:uiPriority w:val="9"/>
    <w:qFormat/>
    <w:rsid w:val="00A63D1E"/>
    <w:pPr>
      <w:ind w:left="1356" w:hanging="787"/>
      <w:outlineLvl w:val="0"/>
    </w:pPr>
    <w:rPr>
      <w:rFonts w:ascii="Calibri" w:eastAsia="Calibri" w:hAnsi="Calibri" w:cs="Calibri"/>
      <w:b/>
      <w:bCs/>
    </w:rPr>
  </w:style>
  <w:style w:type="paragraph" w:styleId="Ttulo2">
    <w:name w:val="heading 2"/>
    <w:basedOn w:val="Normal"/>
    <w:uiPriority w:val="9"/>
    <w:unhideWhenUsed/>
    <w:qFormat/>
    <w:rsid w:val="00A63D1E"/>
    <w:pPr>
      <w:ind w:left="1429" w:hanging="719"/>
      <w:outlineLvl w:val="1"/>
    </w:pPr>
    <w:rPr>
      <w:rFonts w:ascii="Calibri" w:eastAsia="Calibri" w:hAnsi="Calibri" w:cs="Calibri"/>
      <w:b/>
      <w:bCs/>
    </w:rPr>
  </w:style>
  <w:style w:type="paragraph" w:styleId="Ttulo3">
    <w:name w:val="heading 3"/>
    <w:basedOn w:val="Normal"/>
    <w:uiPriority w:val="9"/>
    <w:unhideWhenUsed/>
    <w:qFormat/>
    <w:rsid w:val="00A63D1E"/>
    <w:pPr>
      <w:ind w:left="850" w:hanging="707"/>
      <w:outlineLvl w:val="2"/>
    </w:pPr>
    <w:rPr>
      <w:rFonts w:ascii="Calibri" w:eastAsia="Calibri" w:hAnsi="Calibri" w:cs="Calibri"/>
      <w:b/>
      <w:bCs/>
      <w:u w:val="single" w:color="000000"/>
    </w:rPr>
  </w:style>
  <w:style w:type="paragraph" w:styleId="Ttulo4">
    <w:name w:val="heading 4"/>
    <w:basedOn w:val="Normal"/>
    <w:uiPriority w:val="9"/>
    <w:unhideWhenUsed/>
    <w:qFormat/>
    <w:rsid w:val="00A63D1E"/>
    <w:pPr>
      <w:ind w:left="143"/>
      <w:outlineLvl w:val="3"/>
    </w:pPr>
    <w:rPr>
      <w:rFonts w:ascii="Calibri" w:eastAsia="Calibri" w:hAnsi="Calibri" w:cs="Calibri"/>
      <w:b/>
      <w:bCs/>
    </w:rPr>
  </w:style>
  <w:style w:type="paragraph" w:styleId="Ttulo5">
    <w:name w:val="heading 5"/>
    <w:basedOn w:val="Normal"/>
    <w:uiPriority w:val="9"/>
    <w:unhideWhenUsed/>
    <w:qFormat/>
    <w:rsid w:val="00A63D1E"/>
    <w:pPr>
      <w:ind w:left="2"/>
      <w:outlineLvl w:val="4"/>
    </w:pPr>
    <w:rPr>
      <w:b/>
      <w:bCs/>
      <w:sz w:val="20"/>
      <w:szCs w:val="20"/>
      <w:u w:val="single" w:color="000000"/>
    </w:rPr>
  </w:style>
  <w:style w:type="paragraph" w:styleId="Ttulo6">
    <w:name w:val="heading 6"/>
    <w:basedOn w:val="Normal"/>
    <w:uiPriority w:val="9"/>
    <w:semiHidden/>
    <w:unhideWhenUsed/>
    <w:qFormat/>
    <w:rsid w:val="00A63D1E"/>
    <w:pPr>
      <w:spacing w:before="121"/>
      <w:ind w:left="142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rsid w:val="00A63D1E"/>
    <w:tblPr>
      <w:tblCellMar>
        <w:top w:w="0" w:type="dxa"/>
        <w:left w:w="0" w:type="dxa"/>
        <w:bottom w:w="0" w:type="dxa"/>
        <w:right w:w="0" w:type="dxa"/>
      </w:tblCellMar>
    </w:tblPr>
  </w:style>
  <w:style w:type="paragraph" w:styleId="Ttulo">
    <w:name w:val="Title"/>
    <w:basedOn w:val="Normal"/>
    <w:next w:val="Normal"/>
    <w:uiPriority w:val="10"/>
    <w:qFormat/>
    <w:rsid w:val="00A63D1E"/>
    <w:pPr>
      <w:keepNext/>
      <w:keepLines/>
      <w:spacing w:before="480" w:after="120"/>
    </w:pPr>
    <w:rPr>
      <w:b/>
      <w:sz w:val="72"/>
      <w:szCs w:val="72"/>
    </w:rPr>
  </w:style>
  <w:style w:type="table" w:customStyle="1" w:styleId="TableNormal0">
    <w:name w:val="Table Normal"/>
    <w:rsid w:val="00A63D1E"/>
    <w:tblPr>
      <w:tblCellMar>
        <w:top w:w="0" w:type="dxa"/>
        <w:left w:w="0" w:type="dxa"/>
        <w:bottom w:w="0" w:type="dxa"/>
        <w:right w:w="0" w:type="dxa"/>
      </w:tblCellMar>
    </w:tblPr>
  </w:style>
  <w:style w:type="table" w:customStyle="1" w:styleId="TableNormal1">
    <w:name w:val="Table Normal"/>
    <w:uiPriority w:val="2"/>
    <w:semiHidden/>
    <w:unhideWhenUsed/>
    <w:qFormat/>
    <w:rsid w:val="00A63D1E"/>
    <w:tblPr>
      <w:tblInd w:w="0" w:type="dxa"/>
      <w:tblCellMar>
        <w:top w:w="0" w:type="dxa"/>
        <w:left w:w="0" w:type="dxa"/>
        <w:bottom w:w="0" w:type="dxa"/>
        <w:right w:w="0" w:type="dxa"/>
      </w:tblCellMar>
    </w:tblPr>
  </w:style>
  <w:style w:type="paragraph" w:styleId="Textoindependiente">
    <w:name w:val="Body Text"/>
    <w:basedOn w:val="Normal"/>
    <w:uiPriority w:val="1"/>
    <w:qFormat/>
    <w:rsid w:val="00A63D1E"/>
    <w:rPr>
      <w:sz w:val="20"/>
      <w:szCs w:val="20"/>
    </w:rPr>
  </w:style>
  <w:style w:type="paragraph" w:styleId="Prrafodelista">
    <w:name w:val="List Paragraph"/>
    <w:basedOn w:val="Normal"/>
    <w:uiPriority w:val="1"/>
    <w:qFormat/>
    <w:rsid w:val="00A63D1E"/>
    <w:pPr>
      <w:ind w:left="721" w:hanging="360"/>
    </w:pPr>
  </w:style>
  <w:style w:type="paragraph" w:customStyle="1" w:styleId="TableParagraph">
    <w:name w:val="Table Paragraph"/>
    <w:basedOn w:val="Normal"/>
    <w:uiPriority w:val="1"/>
    <w:qFormat/>
    <w:rsid w:val="00A63D1E"/>
    <w:rPr>
      <w:rFonts w:ascii="Calibri" w:eastAsia="Calibri" w:hAnsi="Calibri" w:cs="Calibri"/>
    </w:rPr>
  </w:style>
  <w:style w:type="paragraph" w:styleId="Encabezado">
    <w:name w:val="header"/>
    <w:basedOn w:val="Normal"/>
    <w:link w:val="EncabezadoCar"/>
    <w:uiPriority w:val="99"/>
    <w:unhideWhenUsed/>
    <w:rsid w:val="009235E8"/>
    <w:pPr>
      <w:tabs>
        <w:tab w:val="center" w:pos="4252"/>
        <w:tab w:val="right" w:pos="8504"/>
      </w:tabs>
    </w:pPr>
  </w:style>
  <w:style w:type="character" w:customStyle="1" w:styleId="EncabezadoCar">
    <w:name w:val="Encabezado Car"/>
    <w:basedOn w:val="Fuentedeprrafopredeter"/>
    <w:link w:val="Encabezado"/>
    <w:uiPriority w:val="99"/>
    <w:rsid w:val="009235E8"/>
    <w:rPr>
      <w:rFonts w:ascii="Tahoma" w:eastAsia="Tahoma" w:hAnsi="Tahoma" w:cs="Tahoma"/>
      <w:lang w:val="es-ES"/>
    </w:rPr>
  </w:style>
  <w:style w:type="paragraph" w:styleId="Piedepgina">
    <w:name w:val="footer"/>
    <w:basedOn w:val="Normal"/>
    <w:link w:val="PiedepginaCar"/>
    <w:uiPriority w:val="99"/>
    <w:unhideWhenUsed/>
    <w:rsid w:val="009235E8"/>
    <w:pPr>
      <w:tabs>
        <w:tab w:val="center" w:pos="4252"/>
        <w:tab w:val="right" w:pos="8504"/>
      </w:tabs>
    </w:pPr>
  </w:style>
  <w:style w:type="character" w:customStyle="1" w:styleId="PiedepginaCar">
    <w:name w:val="Pie de página Car"/>
    <w:basedOn w:val="Fuentedeprrafopredeter"/>
    <w:link w:val="Piedepgina"/>
    <w:uiPriority w:val="99"/>
    <w:rsid w:val="009235E8"/>
    <w:rPr>
      <w:rFonts w:ascii="Tahoma" w:eastAsia="Tahoma" w:hAnsi="Tahoma" w:cs="Tahoma"/>
      <w:lang w:val="es-ES"/>
    </w:rPr>
  </w:style>
  <w:style w:type="character" w:styleId="Hipervnculo">
    <w:name w:val="Hyperlink"/>
    <w:basedOn w:val="Fuentedeprrafopredeter"/>
    <w:uiPriority w:val="99"/>
    <w:unhideWhenUsed/>
    <w:rsid w:val="00EA4DB4"/>
    <w:rPr>
      <w:color w:val="0000FF" w:themeColor="hyperlink"/>
      <w:u w:val="single"/>
    </w:rPr>
  </w:style>
  <w:style w:type="character" w:customStyle="1" w:styleId="UnresolvedMention">
    <w:name w:val="Unresolved Mention"/>
    <w:basedOn w:val="Fuentedeprrafopredeter"/>
    <w:uiPriority w:val="99"/>
    <w:semiHidden/>
    <w:unhideWhenUsed/>
    <w:rsid w:val="00EA4DB4"/>
    <w:rPr>
      <w:color w:val="605E5C"/>
      <w:shd w:val="clear" w:color="auto" w:fill="E1DFDD"/>
    </w:rPr>
  </w:style>
  <w:style w:type="character" w:styleId="Refdecomentario">
    <w:name w:val="annotation reference"/>
    <w:basedOn w:val="Fuentedeprrafopredeter"/>
    <w:uiPriority w:val="99"/>
    <w:semiHidden/>
    <w:unhideWhenUsed/>
    <w:rsid w:val="006C227B"/>
    <w:rPr>
      <w:sz w:val="16"/>
      <w:szCs w:val="16"/>
    </w:rPr>
  </w:style>
  <w:style w:type="paragraph" w:styleId="Textocomentario">
    <w:name w:val="annotation text"/>
    <w:basedOn w:val="Normal"/>
    <w:link w:val="TextocomentarioCar"/>
    <w:uiPriority w:val="99"/>
    <w:unhideWhenUsed/>
    <w:rsid w:val="006C227B"/>
    <w:rPr>
      <w:sz w:val="20"/>
      <w:szCs w:val="20"/>
    </w:rPr>
  </w:style>
  <w:style w:type="character" w:customStyle="1" w:styleId="TextocomentarioCar">
    <w:name w:val="Texto comentario Car"/>
    <w:basedOn w:val="Fuentedeprrafopredeter"/>
    <w:link w:val="Textocomentario"/>
    <w:uiPriority w:val="99"/>
    <w:rsid w:val="006C227B"/>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27B"/>
    <w:rPr>
      <w:b/>
      <w:bCs/>
    </w:rPr>
  </w:style>
  <w:style w:type="character" w:customStyle="1" w:styleId="AsuntodelcomentarioCar">
    <w:name w:val="Asunto del comentario Car"/>
    <w:basedOn w:val="TextocomentarioCar"/>
    <w:link w:val="Asuntodelcomentario"/>
    <w:uiPriority w:val="99"/>
    <w:semiHidden/>
    <w:rsid w:val="006C227B"/>
    <w:rPr>
      <w:rFonts w:ascii="Tahoma" w:eastAsia="Tahoma" w:hAnsi="Tahoma" w:cs="Tahoma"/>
      <w:b/>
      <w:bCs/>
      <w:sz w:val="20"/>
      <w:szCs w:val="20"/>
      <w:lang w:val="es-ES"/>
    </w:rPr>
  </w:style>
  <w:style w:type="paragraph" w:styleId="Subttulo">
    <w:name w:val="Subtitle"/>
    <w:basedOn w:val="Normal"/>
    <w:next w:val="Normal"/>
    <w:uiPriority w:val="11"/>
    <w:qFormat/>
    <w:rsid w:val="00A63D1E"/>
    <w:pPr>
      <w:keepNext/>
      <w:keepLines/>
      <w:spacing w:before="360" w:after="80"/>
    </w:pPr>
    <w:rPr>
      <w:rFonts w:ascii="Georgia" w:eastAsia="Georgia" w:hAnsi="Georgia" w:cs="Georgia"/>
      <w:i/>
      <w:color w:val="666666"/>
      <w:sz w:val="48"/>
      <w:szCs w:val="48"/>
    </w:rPr>
  </w:style>
  <w:style w:type="table" w:customStyle="1" w:styleId="a">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0">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1">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2">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3">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4">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5">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6">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7">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8">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9">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a">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b">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c">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d">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e">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0">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1">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2">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3">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4">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5">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6">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7">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8">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9">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a">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b">
    <w:basedOn w:val="TableNormal1"/>
    <w:rsid w:val="00A63D1E"/>
    <w:tblPr>
      <w:tblStyleRowBandSize w:val="1"/>
      <w:tblStyleColBandSize w:val="1"/>
      <w:tblInd w:w="0" w:type="dxa"/>
      <w:tblCellMar>
        <w:top w:w="100" w:type="dxa"/>
        <w:left w:w="100" w:type="dxa"/>
        <w:bottom w:w="100" w:type="dxa"/>
        <w:right w:w="100" w:type="dxa"/>
      </w:tblCellMar>
    </w:tblPr>
  </w:style>
  <w:style w:type="table" w:customStyle="1" w:styleId="afc">
    <w:basedOn w:val="TableNormal1"/>
    <w:rsid w:val="00A63D1E"/>
    <w:tblPr>
      <w:tblStyleRowBandSize w:val="1"/>
      <w:tblStyleColBandSize w:val="1"/>
      <w:tblInd w:w="0" w:type="dxa"/>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D3BE4"/>
    <w:rPr>
      <w:sz w:val="16"/>
      <w:szCs w:val="16"/>
    </w:rPr>
  </w:style>
  <w:style w:type="character" w:customStyle="1" w:styleId="TextodegloboCar">
    <w:name w:val="Texto de globo Car"/>
    <w:basedOn w:val="Fuentedeprrafopredeter"/>
    <w:link w:val="Textodeglobo"/>
    <w:uiPriority w:val="99"/>
    <w:semiHidden/>
    <w:rsid w:val="001D3BE4"/>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ML/iqYBhwlGgsj+my4Ch3usA==">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1265</Words>
  <Characters>6963</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Agustina VIDELA CÓMOLI</dc:creator>
  <cp:lastModifiedBy>Juan Larriqueta</cp:lastModifiedBy>
  <cp:revision>2</cp:revision>
  <dcterms:created xsi:type="dcterms:W3CDTF">2025-07-18T13:41:00Z</dcterms:created>
  <dcterms:modified xsi:type="dcterms:W3CDTF">2025-07-18T13:41:00Z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LastSaved">
    <vt:filetime>2025-04-08T00:00:00Z</vt:filetime>
  </property>
  <property fmtid="{D5CDD505-2E9C-101B-9397-08002B2CF9AE}" pid="4" name="Producer">
    <vt:lpwstr>www.ilovepdf.com</vt:lpwstr>
  </property>
</Properties>
</file>